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6E" w:rsidRPr="00992CC2" w:rsidRDefault="0004156E" w:rsidP="00992CC2">
      <w:pPr>
        <w:pStyle w:val="Antrat1"/>
        <w:tabs>
          <w:tab w:val="left" w:pos="0"/>
        </w:tabs>
        <w:jc w:val="center"/>
        <w:rPr>
          <w:b/>
          <w:bCs/>
          <w:sz w:val="24"/>
          <w:szCs w:val="24"/>
          <w:lang w:val="lt-LT"/>
        </w:rPr>
      </w:pPr>
      <w:bookmarkStart w:id="0" w:name="_GoBack"/>
      <w:bookmarkEnd w:id="0"/>
      <w:r w:rsidRPr="00992CC2">
        <w:rPr>
          <w:b/>
          <w:bCs/>
          <w:sz w:val="24"/>
          <w:szCs w:val="24"/>
          <w:lang w:val="lt-LT"/>
        </w:rPr>
        <w:t>DĖL ROKIŠKIO RAJONO SAVIVALDYBĖS BENDRUOMENĖS SVEIKATOS TARYBOS 201</w:t>
      </w:r>
      <w:r>
        <w:rPr>
          <w:b/>
          <w:bCs/>
          <w:sz w:val="24"/>
          <w:szCs w:val="24"/>
          <w:lang w:val="lt-LT"/>
        </w:rPr>
        <w:t>9</w:t>
      </w:r>
      <w:r w:rsidRPr="00992CC2">
        <w:rPr>
          <w:b/>
          <w:bCs/>
          <w:sz w:val="24"/>
          <w:szCs w:val="24"/>
          <w:lang w:val="lt-LT"/>
        </w:rPr>
        <w:t xml:space="preserve"> METŲ VEIKLOS AT</w:t>
      </w:r>
      <w:r w:rsidR="006D53FA">
        <w:rPr>
          <w:b/>
          <w:bCs/>
          <w:sz w:val="24"/>
          <w:szCs w:val="24"/>
          <w:lang w:val="lt-LT"/>
        </w:rPr>
        <w:t>A</w:t>
      </w:r>
      <w:r w:rsidRPr="00992CC2">
        <w:rPr>
          <w:b/>
          <w:bCs/>
          <w:sz w:val="24"/>
          <w:szCs w:val="24"/>
          <w:lang w:val="lt-LT"/>
        </w:rPr>
        <w:t>SKAITOS PATVIRTINIMO</w:t>
      </w:r>
    </w:p>
    <w:p w:rsidR="0004156E" w:rsidRPr="00992CC2" w:rsidRDefault="0004156E" w:rsidP="00992CC2">
      <w:pPr>
        <w:rPr>
          <w:lang w:val="lt-LT"/>
        </w:rPr>
      </w:pPr>
    </w:p>
    <w:p w:rsidR="0004156E" w:rsidRPr="00992CC2" w:rsidRDefault="0004156E" w:rsidP="00992CC2">
      <w:pPr>
        <w:pStyle w:val="Default"/>
        <w:jc w:val="center"/>
      </w:pPr>
      <w:r w:rsidRPr="00992CC2">
        <w:t>20</w:t>
      </w:r>
      <w:r w:rsidR="0092642E">
        <w:t>20</w:t>
      </w:r>
      <w:r w:rsidRPr="00992CC2">
        <w:t xml:space="preserve"> m. </w:t>
      </w:r>
      <w:r w:rsidR="0092642E">
        <w:t xml:space="preserve">balandžio </w:t>
      </w:r>
      <w:r w:rsidR="004327F6">
        <w:t>2</w:t>
      </w:r>
      <w:r w:rsidR="0092642E">
        <w:t>4</w:t>
      </w:r>
      <w:r w:rsidRPr="00992CC2">
        <w:t xml:space="preserve"> d. Nr.</w:t>
      </w:r>
      <w:r>
        <w:t xml:space="preserve"> </w:t>
      </w:r>
      <w:r w:rsidRPr="00992CC2">
        <w:t xml:space="preserve">TS- </w:t>
      </w:r>
    </w:p>
    <w:p w:rsidR="0004156E" w:rsidRPr="00992CC2" w:rsidRDefault="0004156E" w:rsidP="00992CC2">
      <w:pPr>
        <w:pStyle w:val="Default"/>
        <w:jc w:val="center"/>
      </w:pPr>
      <w:r w:rsidRPr="00992CC2">
        <w:t>Rokiškis</w:t>
      </w:r>
    </w:p>
    <w:p w:rsidR="0004156E" w:rsidRPr="00992CC2" w:rsidRDefault="0004156E" w:rsidP="00992CC2">
      <w:pPr>
        <w:pStyle w:val="Default"/>
        <w:tabs>
          <w:tab w:val="left" w:pos="3402"/>
        </w:tabs>
        <w:jc w:val="center"/>
      </w:pPr>
    </w:p>
    <w:p w:rsidR="0004156E" w:rsidRPr="00992CC2" w:rsidRDefault="0004156E" w:rsidP="00992CC2">
      <w:pPr>
        <w:pStyle w:val="Default"/>
        <w:tabs>
          <w:tab w:val="left" w:pos="3402"/>
        </w:tabs>
        <w:jc w:val="center"/>
      </w:pPr>
    </w:p>
    <w:p w:rsidR="0004156E" w:rsidRPr="00992CC2" w:rsidRDefault="0004156E" w:rsidP="00992CC2">
      <w:pPr>
        <w:pStyle w:val="Default"/>
        <w:jc w:val="both"/>
      </w:pPr>
      <w:r w:rsidRPr="00992CC2">
        <w:tab/>
        <w:t>Vadovaudamasi</w:t>
      </w:r>
      <w:r w:rsidR="004327F6">
        <w:t>s</w:t>
      </w:r>
      <w:r w:rsidRPr="00992CC2">
        <w:t xml:space="preserve"> Lietuvos Respublikos vietos savivaldos įstatymo 16 straipsnio 2 dalies 19, 40 punktais, </w:t>
      </w:r>
      <w:r w:rsidR="00126EF1" w:rsidRPr="00126EF1">
        <w:t xml:space="preserve">Lietuvos Respublikos sveikatos sistemos įstatymo </w:t>
      </w:r>
      <w:r w:rsidR="00126EF1">
        <w:t>63</w:t>
      </w:r>
      <w:r w:rsidR="00126EF1" w:rsidRPr="00126EF1">
        <w:t xml:space="preserve"> straipsniu</w:t>
      </w:r>
      <w:r w:rsidR="00126EF1">
        <w:t xml:space="preserve">, </w:t>
      </w:r>
      <w:r w:rsidRPr="00992CC2">
        <w:t xml:space="preserve">Rokiškio rajono savivaldybės tarybos veiklos reglamento, patvirtinto </w:t>
      </w:r>
      <w:r>
        <w:t>2019</w:t>
      </w:r>
      <w:r w:rsidRPr="00992CC2">
        <w:t xml:space="preserve"> m. kovo </w:t>
      </w:r>
      <w:r>
        <w:t>29</w:t>
      </w:r>
      <w:r w:rsidRPr="00992CC2">
        <w:t xml:space="preserve"> d. sprendimu Nr. TS-</w:t>
      </w:r>
      <w:r>
        <w:t>43</w:t>
      </w:r>
      <w:r w:rsidRPr="00992CC2">
        <w:t xml:space="preserve"> „Dėl Rokiškio rajono savivaldybės tarybos veiklos reglamento patvirtinimo“, </w:t>
      </w:r>
      <w:r>
        <w:t>273</w:t>
      </w:r>
      <w:r w:rsidRPr="00992CC2">
        <w:t xml:space="preserve"> punktu, Rokiškio rajono taryba n u s p r e n d ž i a:</w:t>
      </w:r>
    </w:p>
    <w:p w:rsidR="0004156E" w:rsidRPr="00992CC2" w:rsidRDefault="0004156E" w:rsidP="00992CC2">
      <w:pPr>
        <w:pStyle w:val="Default"/>
        <w:ind w:firstLine="720"/>
        <w:jc w:val="both"/>
      </w:pPr>
      <w:r w:rsidRPr="00992CC2">
        <w:t>Patvirtinti Rokiškio rajono savivaldybės bendruomenės sveikatos tarybos 201</w:t>
      </w:r>
      <w:r>
        <w:t>9</w:t>
      </w:r>
      <w:r w:rsidRPr="00992CC2">
        <w:t xml:space="preserve"> metų veiklos ataskaitą (pridedama).</w:t>
      </w:r>
    </w:p>
    <w:p w:rsidR="0004156E" w:rsidRPr="00992CC2" w:rsidRDefault="0004156E" w:rsidP="00992CC2">
      <w:pPr>
        <w:pStyle w:val="Default"/>
        <w:ind w:firstLine="720"/>
        <w:jc w:val="both"/>
      </w:pPr>
      <w:r w:rsidRPr="00992CC2">
        <w:t>Sprendimas per vieną mėnesį gali būti skundžiamas Regionų apygardos administraciniam teismui, skundą (prašymą) perduodant bet kuriose šio teismo rūmuose Lietuvos Respublikos administracinių bylų teisenos įstatymo nustatyta tvarka.</w:t>
      </w:r>
    </w:p>
    <w:p w:rsidR="0004156E" w:rsidRPr="00992CC2" w:rsidRDefault="0004156E" w:rsidP="00992CC2">
      <w:pPr>
        <w:pStyle w:val="Default"/>
        <w:ind w:left="720"/>
        <w:jc w:val="both"/>
      </w:pPr>
    </w:p>
    <w:p w:rsidR="0004156E" w:rsidRPr="00992CC2" w:rsidRDefault="0004156E" w:rsidP="00992CC2">
      <w:pPr>
        <w:pStyle w:val="Default"/>
        <w:jc w:val="both"/>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r w:rsidRPr="00992CC2">
        <w:t>Savivaldybės meras</w:t>
      </w:r>
      <w:r w:rsidRPr="00992CC2">
        <w:tab/>
      </w:r>
      <w:r w:rsidRPr="00992CC2">
        <w:tab/>
      </w:r>
      <w:r w:rsidRPr="00992CC2">
        <w:tab/>
      </w:r>
      <w:r w:rsidRPr="00992CC2">
        <w:tab/>
      </w:r>
      <w:r w:rsidRPr="00992CC2">
        <w:tab/>
      </w:r>
      <w:r w:rsidRPr="00992CC2">
        <w:tab/>
      </w:r>
      <w:r w:rsidRPr="00992CC2">
        <w:tab/>
        <w:t>Ramūnas Godeliauskas</w:t>
      </w: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B43E77" w:rsidP="00992CC2">
      <w:pPr>
        <w:pStyle w:val="Default"/>
      </w:pPr>
      <w:r>
        <w:t>Dalia Zibolien</w:t>
      </w:r>
      <w:r w:rsidR="0004156E" w:rsidRPr="00992CC2">
        <w:t>ė</w:t>
      </w:r>
    </w:p>
    <w:p w:rsidR="0004156E" w:rsidRPr="00992CC2" w:rsidRDefault="00996FC2" w:rsidP="00992CC2">
      <w:pPr>
        <w:pStyle w:val="Default"/>
        <w:ind w:left="4320"/>
      </w:pPr>
      <w:r>
        <w:lastRenderedPageBreak/>
        <w:t xml:space="preserve">            </w:t>
      </w:r>
      <w:r w:rsidR="0004156E" w:rsidRPr="00992CC2">
        <w:t>PATVIRTINTA</w:t>
      </w:r>
    </w:p>
    <w:p w:rsidR="0004156E" w:rsidRPr="00992CC2" w:rsidRDefault="0004156E" w:rsidP="00992CC2">
      <w:pPr>
        <w:pStyle w:val="Default"/>
        <w:ind w:left="4320"/>
      </w:pPr>
      <w:r>
        <w:tab/>
      </w:r>
      <w:r w:rsidRPr="00992CC2">
        <w:t>Rokiškio rajono savivaldybės tarybos</w:t>
      </w:r>
    </w:p>
    <w:p w:rsidR="0004156E" w:rsidRPr="00992CC2" w:rsidRDefault="0004156E" w:rsidP="00992CC2">
      <w:pPr>
        <w:pStyle w:val="Default"/>
        <w:ind w:left="4320"/>
      </w:pPr>
      <w:r>
        <w:tab/>
      </w:r>
      <w:r w:rsidRPr="00992CC2">
        <w:t>20</w:t>
      </w:r>
      <w:r w:rsidR="00230F47">
        <w:t>20</w:t>
      </w:r>
      <w:r w:rsidRPr="00992CC2">
        <w:t xml:space="preserve"> m. </w:t>
      </w:r>
      <w:r w:rsidR="0092642E">
        <w:t>balandžio 24</w:t>
      </w:r>
      <w:r w:rsidR="00230F47">
        <w:t xml:space="preserve"> </w:t>
      </w:r>
      <w:r w:rsidRPr="00992CC2">
        <w:t>d. sprendimu Nr. TS-</w:t>
      </w:r>
    </w:p>
    <w:p w:rsidR="0004156E" w:rsidRPr="00992CC2" w:rsidRDefault="0004156E" w:rsidP="00992CC2">
      <w:pPr>
        <w:pStyle w:val="Default"/>
      </w:pPr>
    </w:p>
    <w:p w:rsidR="0004156E" w:rsidRPr="00992CC2" w:rsidRDefault="0004156E" w:rsidP="00992CC2">
      <w:pPr>
        <w:pStyle w:val="Default"/>
        <w:jc w:val="center"/>
        <w:rPr>
          <w:b/>
        </w:rPr>
      </w:pPr>
      <w:r w:rsidRPr="00992CC2">
        <w:rPr>
          <w:b/>
        </w:rPr>
        <w:t>ROKIŠKIO RAJONO SAVIVALDYBĖS BENDRUOMENĖS SVEIKATOS TARYBOS 201</w:t>
      </w:r>
      <w:r w:rsidR="00230F47">
        <w:rPr>
          <w:b/>
        </w:rPr>
        <w:t>9 METŲ VEIKLOS AT</w:t>
      </w:r>
      <w:r w:rsidR="00B16FED">
        <w:rPr>
          <w:b/>
        </w:rPr>
        <w:t>A</w:t>
      </w:r>
      <w:r w:rsidR="00230F47">
        <w:rPr>
          <w:b/>
        </w:rPr>
        <w:t>SKAITA</w:t>
      </w:r>
    </w:p>
    <w:p w:rsidR="0004156E" w:rsidRPr="00992CC2" w:rsidRDefault="0004156E" w:rsidP="00992CC2">
      <w:pPr>
        <w:pStyle w:val="Default"/>
        <w:rPr>
          <w:b/>
        </w:rPr>
      </w:pPr>
    </w:p>
    <w:p w:rsidR="0093656D" w:rsidRDefault="0004156E" w:rsidP="00230F47">
      <w:pPr>
        <w:pStyle w:val="Default"/>
        <w:ind w:firstLine="720"/>
        <w:jc w:val="both"/>
      </w:pPr>
      <w:r>
        <w:tab/>
      </w:r>
      <w:r w:rsidRPr="00992CC2">
        <w:t xml:space="preserve">Rokiškio rajono savivaldybės bendruomenės sveikatos taryba (toliau </w:t>
      </w:r>
      <w:r w:rsidRPr="00992CC2">
        <w:sym w:font="Symbol" w:char="F02D"/>
      </w:r>
      <w:r w:rsidRPr="00992CC2">
        <w:t xml:space="preserve"> Sveikatos taryba)</w:t>
      </w:r>
      <w:r w:rsidR="006717E5">
        <w:t xml:space="preserve"> - savarankiška sveikatinimo veiklos koordinavimo institucija prie rajono savivaldybės tarybos. </w:t>
      </w:r>
    </w:p>
    <w:p w:rsidR="0004156E" w:rsidRDefault="00230F47" w:rsidP="00236186">
      <w:pPr>
        <w:pStyle w:val="Default"/>
        <w:ind w:firstLine="720"/>
        <w:jc w:val="both"/>
      </w:pPr>
      <w:r w:rsidRPr="00230F47">
        <w:t xml:space="preserve">Ataskaitiniu laikotarpiu Sveikatos taryba bei jos nuostatai patvirtinti Rokiškio rajono savivaldybės tarybos 2018 m. kovo 5 d. </w:t>
      </w:r>
      <w:r w:rsidR="00236186">
        <w:t xml:space="preserve">sprendimu </w:t>
      </w:r>
      <w:r w:rsidRPr="00230F47">
        <w:t>Nr. TS-47 „Dėl Rokiškio rajono savivaldybės tarybos 2017 m. kovo 31 d. sprendimo Nr. TS-65 „Dėl Rokiškio rajono savivaldybės bendruomenės sveikatos tarybos sudarymo ir nuostatų patvirtinimo“ dalinio pakeitimo.</w:t>
      </w:r>
      <w:r>
        <w:t xml:space="preserve"> S</w:t>
      </w:r>
      <w:r w:rsidR="0004156E" w:rsidRPr="00992CC2">
        <w:t>veikatos taryb</w:t>
      </w:r>
      <w:r>
        <w:t xml:space="preserve">ai vadovavo </w:t>
      </w:r>
      <w:r w:rsidR="0004156E" w:rsidRPr="00992CC2">
        <w:t>Agnė Šapokaitė</w:t>
      </w:r>
      <w:r>
        <w:t xml:space="preserve"> - </w:t>
      </w:r>
      <w:r w:rsidR="0004156E" w:rsidRPr="00992CC2">
        <w:t>Rokiškio rajono savivaldybės visuomenės sveikatos biuro direktorė;</w:t>
      </w:r>
      <w:r>
        <w:t xml:space="preserve"> nariai - </w:t>
      </w:r>
      <w:r w:rsidR="0004156E" w:rsidRPr="00992CC2">
        <w:t>Marytė Mieliauskienė</w:t>
      </w:r>
      <w:r w:rsidR="00996FC2">
        <w:t xml:space="preserve"> - </w:t>
      </w:r>
      <w:r w:rsidR="0004156E" w:rsidRPr="00992CC2">
        <w:t>diabeto klubo „Rokiškis“ pirmininkė;</w:t>
      </w:r>
      <w:r w:rsidRPr="00230F47">
        <w:t xml:space="preserve"> </w:t>
      </w:r>
      <w:r w:rsidRPr="00992CC2">
        <w:t xml:space="preserve">Zita Čaplikienė </w:t>
      </w:r>
      <w:r w:rsidR="00996FC2">
        <w:t xml:space="preserve">- </w:t>
      </w:r>
      <w:r w:rsidRPr="00992CC2">
        <w:t>Socialinės paramos ir sveikatos skyriaus vedėjo pav</w:t>
      </w:r>
      <w:r>
        <w:t>aduotoja; Re</w:t>
      </w:r>
      <w:r w:rsidRPr="00992CC2">
        <w:t xml:space="preserve">gina Sketerskienė </w:t>
      </w:r>
      <w:r w:rsidR="00996FC2">
        <w:t xml:space="preserve">- </w:t>
      </w:r>
      <w:r w:rsidRPr="00992CC2">
        <w:t>Raudonojo Kryžiaus draugijos Rokiškio komiteto s</w:t>
      </w:r>
      <w:r>
        <w:t>ekretorė</w:t>
      </w:r>
      <w:r w:rsidR="00236186">
        <w:t xml:space="preserve">, </w:t>
      </w:r>
      <w:r w:rsidR="0004156E" w:rsidRPr="00992CC2">
        <w:t xml:space="preserve">Marijona Čeponytė </w:t>
      </w:r>
      <w:r w:rsidR="0004156E" w:rsidRPr="00992CC2">
        <w:sym w:font="Symbol" w:char="F02D"/>
      </w:r>
      <w:r w:rsidR="0004156E" w:rsidRPr="00992CC2">
        <w:t xml:space="preserve"> Rokiškio rajono ligoninės direktoriaus pavaduotoja, Sveikatos tarybos narė;</w:t>
      </w:r>
      <w:r w:rsidR="00236186">
        <w:t xml:space="preserve"> </w:t>
      </w:r>
      <w:r w:rsidR="0004156E" w:rsidRPr="00992CC2">
        <w:t>Rimvydas Narkevičius – Rokiškio rajono savivaldybės tarpinstitucinio bendradarbiavimo koordina</w:t>
      </w:r>
      <w:r w:rsidR="00236186">
        <w:t xml:space="preserve">torius. </w:t>
      </w:r>
    </w:p>
    <w:p w:rsidR="00FA1858" w:rsidRDefault="006717E5" w:rsidP="00992CC2">
      <w:pPr>
        <w:pStyle w:val="Default"/>
        <w:ind w:firstLine="720"/>
        <w:jc w:val="both"/>
      </w:pPr>
      <w:r>
        <w:t xml:space="preserve">Pagrindinis uždavinys - patarti merui ir savivaldybės tarybai, kaip rengti ir įgyvendinti savivaldybės teritorijoje sveikatos ugdymo, alkoholio, tabako ir narkotikų kontrolės, visuomenės sveikatos saugos ir sveikatos stiprinimo, ligų profilaktikos priemones, nustatyti savivaldybės visuomenės sveikatos rėmimo specialiosios programos lėšų naudojimo prioritetus bei atlikti kitas funkcijas. </w:t>
      </w:r>
      <w:r w:rsidR="0004156E" w:rsidRPr="00992CC2">
        <w:t>Sveikatos tarybos nariai dirba visuomeniniais pagrindais.</w:t>
      </w:r>
    </w:p>
    <w:p w:rsidR="00230F47" w:rsidRDefault="00230F47" w:rsidP="00992CC2">
      <w:pPr>
        <w:pStyle w:val="Default"/>
        <w:ind w:firstLine="720"/>
        <w:jc w:val="both"/>
      </w:pPr>
      <w:r>
        <w:t xml:space="preserve"> </w:t>
      </w:r>
    </w:p>
    <w:p w:rsidR="0004156E" w:rsidRDefault="00FA1858" w:rsidP="00992CC2">
      <w:pPr>
        <w:pStyle w:val="Default"/>
        <w:ind w:firstLine="720"/>
        <w:jc w:val="both"/>
      </w:pPr>
      <w:r w:rsidRPr="00992CC2">
        <w:t>201</w:t>
      </w:r>
      <w:r w:rsidRPr="00FA1858">
        <w:t>9</w:t>
      </w:r>
      <w:r w:rsidRPr="00992CC2">
        <w:t xml:space="preserve"> m. </w:t>
      </w:r>
      <w:r w:rsidR="0004156E" w:rsidRPr="00992CC2">
        <w:t xml:space="preserve">Sveikatos taryba </w:t>
      </w:r>
      <w:r>
        <w:t xml:space="preserve">posėdžiavo </w:t>
      </w:r>
      <w:r w:rsidR="002C1A07">
        <w:t xml:space="preserve">tris </w:t>
      </w:r>
      <w:r>
        <w:t>kartus.</w:t>
      </w:r>
      <w:r w:rsidR="002C1A07">
        <w:t xml:space="preserve"> </w:t>
      </w:r>
      <w:r>
        <w:t xml:space="preserve"> </w:t>
      </w:r>
    </w:p>
    <w:p w:rsidR="006717E5" w:rsidRPr="00992CC2" w:rsidRDefault="006717E5" w:rsidP="00992CC2">
      <w:pPr>
        <w:pStyle w:val="Default"/>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62"/>
      </w:tblGrid>
      <w:tr w:rsidR="0004156E" w:rsidRPr="00FA1858">
        <w:tc>
          <w:tcPr>
            <w:tcW w:w="2235" w:type="dxa"/>
          </w:tcPr>
          <w:p w:rsidR="0004156E" w:rsidRPr="00EF3F98" w:rsidRDefault="0004156E" w:rsidP="00EF3F98">
            <w:pPr>
              <w:pStyle w:val="Default"/>
              <w:widowControl w:val="0"/>
              <w:wordWrap w:val="0"/>
              <w:jc w:val="center"/>
              <w:rPr>
                <w:b/>
              </w:rPr>
            </w:pPr>
            <w:r w:rsidRPr="00EF3F98">
              <w:rPr>
                <w:b/>
              </w:rPr>
              <w:t>Posėdžio data</w:t>
            </w:r>
          </w:p>
        </w:tc>
        <w:tc>
          <w:tcPr>
            <w:tcW w:w="7562" w:type="dxa"/>
          </w:tcPr>
          <w:p w:rsidR="0004156E" w:rsidRPr="00EF3F98" w:rsidRDefault="0004156E" w:rsidP="00EF3F98">
            <w:pPr>
              <w:pStyle w:val="Default"/>
              <w:widowControl w:val="0"/>
              <w:wordWrap w:val="0"/>
              <w:jc w:val="center"/>
              <w:rPr>
                <w:b/>
              </w:rPr>
            </w:pPr>
            <w:r w:rsidRPr="00EF3F98">
              <w:rPr>
                <w:b/>
              </w:rPr>
              <w:t>Svarstyti klausimai</w:t>
            </w:r>
          </w:p>
        </w:tc>
      </w:tr>
      <w:tr w:rsidR="0004156E" w:rsidRPr="00A436B3">
        <w:tc>
          <w:tcPr>
            <w:tcW w:w="2235" w:type="dxa"/>
          </w:tcPr>
          <w:p w:rsidR="0004156E" w:rsidRPr="006C70FA" w:rsidRDefault="006C70FA" w:rsidP="00EF3F98">
            <w:pPr>
              <w:pStyle w:val="Default"/>
              <w:widowControl w:val="0"/>
              <w:wordWrap w:val="0"/>
              <w:jc w:val="both"/>
            </w:pPr>
            <w:r w:rsidRPr="006C70FA">
              <w:t>2019 m. vasario 6 d</w:t>
            </w:r>
            <w:r>
              <w:t xml:space="preserve">. </w:t>
            </w:r>
          </w:p>
        </w:tc>
        <w:tc>
          <w:tcPr>
            <w:tcW w:w="7562" w:type="dxa"/>
          </w:tcPr>
          <w:p w:rsidR="0004156E" w:rsidRPr="00EF3F98" w:rsidRDefault="0004156E" w:rsidP="008E7EAE">
            <w:pPr>
              <w:widowControl w:val="0"/>
              <w:numPr>
                <w:ilvl w:val="0"/>
                <w:numId w:val="31"/>
              </w:numPr>
              <w:wordWrap w:val="0"/>
              <w:contextualSpacing/>
              <w:jc w:val="both"/>
              <w:rPr>
                <w:sz w:val="24"/>
                <w:szCs w:val="24"/>
                <w:lang w:val="lt-LT" w:eastAsia="en-US"/>
              </w:rPr>
            </w:pPr>
            <w:r w:rsidRPr="00EF3F98">
              <w:rPr>
                <w:sz w:val="24"/>
                <w:szCs w:val="24"/>
                <w:lang w:val="lt-LT" w:eastAsia="en-US"/>
              </w:rPr>
              <w:t>Bendruomenės sveikatos tarybos</w:t>
            </w:r>
            <w:r w:rsidR="00A436B3">
              <w:rPr>
                <w:sz w:val="24"/>
                <w:szCs w:val="24"/>
                <w:lang w:val="lt-LT" w:eastAsia="en-US"/>
              </w:rPr>
              <w:t xml:space="preserve"> biudžeto sąmatos nustatymo 201</w:t>
            </w:r>
            <w:r w:rsidR="00A436B3" w:rsidRPr="00A436B3">
              <w:rPr>
                <w:sz w:val="24"/>
                <w:szCs w:val="24"/>
                <w:lang w:val="lt-LT" w:eastAsia="en-US"/>
              </w:rPr>
              <w:t>9</w:t>
            </w:r>
            <w:r w:rsidRPr="00EF3F98">
              <w:rPr>
                <w:sz w:val="24"/>
                <w:szCs w:val="24"/>
                <w:lang w:val="lt-LT" w:eastAsia="en-US"/>
              </w:rPr>
              <w:t xml:space="preserve"> m.</w:t>
            </w:r>
          </w:p>
          <w:p w:rsidR="0004156E" w:rsidRPr="00EF3F98" w:rsidRDefault="0004156E" w:rsidP="008E7EAE">
            <w:pPr>
              <w:widowControl w:val="0"/>
              <w:numPr>
                <w:ilvl w:val="0"/>
                <w:numId w:val="31"/>
              </w:numPr>
              <w:wordWrap w:val="0"/>
              <w:contextualSpacing/>
              <w:jc w:val="both"/>
              <w:rPr>
                <w:sz w:val="24"/>
                <w:szCs w:val="24"/>
                <w:lang w:val="lt-LT" w:eastAsia="en-US"/>
              </w:rPr>
            </w:pPr>
            <w:r w:rsidRPr="00EF3F98">
              <w:rPr>
                <w:sz w:val="24"/>
                <w:szCs w:val="24"/>
                <w:lang w:val="lt-LT" w:eastAsia="en-US"/>
              </w:rPr>
              <w:t>Bendruomenės svei</w:t>
            </w:r>
            <w:r w:rsidR="00A436B3">
              <w:rPr>
                <w:sz w:val="24"/>
                <w:szCs w:val="24"/>
                <w:lang w:val="lt-LT" w:eastAsia="en-US"/>
              </w:rPr>
              <w:t>katos tarybos veiklos plano 2019</w:t>
            </w:r>
            <w:r w:rsidRPr="00EF3F98">
              <w:rPr>
                <w:sz w:val="24"/>
                <w:szCs w:val="24"/>
                <w:lang w:val="lt-LT" w:eastAsia="en-US"/>
              </w:rPr>
              <w:t xml:space="preserve"> m. patvirtinimo</w:t>
            </w:r>
          </w:p>
          <w:p w:rsidR="00A436B3" w:rsidRDefault="00A436B3" w:rsidP="008E7EAE">
            <w:pPr>
              <w:widowControl w:val="0"/>
              <w:numPr>
                <w:ilvl w:val="0"/>
                <w:numId w:val="31"/>
              </w:numPr>
              <w:wordWrap w:val="0"/>
              <w:contextualSpacing/>
              <w:jc w:val="both"/>
              <w:rPr>
                <w:sz w:val="24"/>
                <w:szCs w:val="24"/>
                <w:lang w:val="lt-LT" w:eastAsia="en-US"/>
              </w:rPr>
            </w:pPr>
            <w:r>
              <w:rPr>
                <w:sz w:val="24"/>
                <w:szCs w:val="24"/>
                <w:lang w:val="lt-LT" w:eastAsia="en-US"/>
              </w:rPr>
              <w:t>Dėl sveikatinimo prioritetų 2019</w:t>
            </w:r>
            <w:r w:rsidR="0004156E" w:rsidRPr="00EF3F98">
              <w:rPr>
                <w:sz w:val="24"/>
                <w:szCs w:val="24"/>
                <w:lang w:val="lt-LT" w:eastAsia="en-US"/>
              </w:rPr>
              <w:t xml:space="preserve"> m. nustatymo ir visuomenės sveikatos rėmimo specialiosios programos projektų paskelbimo spaudoje.</w:t>
            </w:r>
          </w:p>
          <w:p w:rsidR="0004156E" w:rsidRPr="00EF3F98" w:rsidRDefault="0004156E" w:rsidP="008E7EAE">
            <w:pPr>
              <w:widowControl w:val="0"/>
              <w:numPr>
                <w:ilvl w:val="0"/>
                <w:numId w:val="31"/>
              </w:numPr>
              <w:wordWrap w:val="0"/>
              <w:contextualSpacing/>
              <w:jc w:val="both"/>
              <w:rPr>
                <w:sz w:val="24"/>
                <w:szCs w:val="24"/>
                <w:lang w:val="lt-LT" w:eastAsia="en-US"/>
              </w:rPr>
            </w:pPr>
            <w:r w:rsidRPr="00EF3F98">
              <w:rPr>
                <w:sz w:val="24"/>
                <w:szCs w:val="24"/>
                <w:lang w:val="lt-LT" w:eastAsia="en-US"/>
              </w:rPr>
              <w:t>Informacija apie 201</w:t>
            </w:r>
            <w:r w:rsidR="00A436B3">
              <w:rPr>
                <w:sz w:val="24"/>
                <w:szCs w:val="24"/>
                <w:lang w:val="lt-LT" w:eastAsia="en-US"/>
              </w:rPr>
              <w:t>8</w:t>
            </w:r>
            <w:r w:rsidRPr="00EF3F98">
              <w:rPr>
                <w:sz w:val="24"/>
                <w:szCs w:val="24"/>
                <w:lang w:val="lt-LT" w:eastAsia="en-US"/>
              </w:rPr>
              <w:t xml:space="preserve"> m. bendruomenės tarybos projektų ataskaitas ir jų nepristatančius asmenis.</w:t>
            </w:r>
          </w:p>
          <w:p w:rsidR="008E7EAE" w:rsidRDefault="0004156E" w:rsidP="008E7EAE">
            <w:pPr>
              <w:widowControl w:val="0"/>
              <w:wordWrap w:val="0"/>
              <w:ind w:left="360"/>
              <w:contextualSpacing/>
              <w:jc w:val="both"/>
              <w:rPr>
                <w:sz w:val="24"/>
                <w:szCs w:val="24"/>
                <w:lang w:val="lt-LT"/>
              </w:rPr>
            </w:pPr>
            <w:r w:rsidRPr="00EF3F98">
              <w:rPr>
                <w:sz w:val="24"/>
                <w:szCs w:val="24"/>
                <w:lang w:val="lt-LT"/>
              </w:rPr>
              <w:t xml:space="preserve">Posėdyje buvo patvirtintos Rokiškio rajono savivaldybės visuomenės </w:t>
            </w:r>
          </w:p>
          <w:p w:rsidR="0004156E" w:rsidRPr="00EF3F98" w:rsidRDefault="0004156E" w:rsidP="008E7EAE">
            <w:pPr>
              <w:widowControl w:val="0"/>
              <w:wordWrap w:val="0"/>
              <w:contextualSpacing/>
              <w:jc w:val="both"/>
              <w:rPr>
                <w:sz w:val="24"/>
                <w:szCs w:val="24"/>
                <w:lang w:val="lt-LT" w:eastAsia="en-US"/>
              </w:rPr>
            </w:pPr>
            <w:r w:rsidRPr="00EF3F98">
              <w:rPr>
                <w:sz w:val="24"/>
                <w:szCs w:val="24"/>
                <w:lang w:val="lt-LT"/>
              </w:rPr>
              <w:t>sveikatos rėmimo specialiosios programos lėšomis remiamos 201</w:t>
            </w:r>
            <w:r w:rsidR="00A436B3">
              <w:rPr>
                <w:sz w:val="24"/>
                <w:szCs w:val="24"/>
                <w:lang w:val="lt-LT"/>
              </w:rPr>
              <w:t>9</w:t>
            </w:r>
            <w:r w:rsidRPr="00EF3F98">
              <w:rPr>
                <w:sz w:val="24"/>
                <w:szCs w:val="24"/>
                <w:lang w:val="lt-LT"/>
              </w:rPr>
              <w:t xml:space="preserve"> metų prioritetinės sveikatinimo veiklos kryptys:</w:t>
            </w:r>
          </w:p>
          <w:p w:rsidR="008E7EAE" w:rsidRDefault="00A436B3" w:rsidP="008E7EAE">
            <w:pPr>
              <w:pStyle w:val="Default"/>
              <w:widowControl w:val="0"/>
              <w:numPr>
                <w:ilvl w:val="0"/>
                <w:numId w:val="33"/>
              </w:numPr>
              <w:wordWrap w:val="0"/>
              <w:jc w:val="both"/>
            </w:pPr>
            <w:r>
              <w:t>Alkoholio, tabako ir kitų psi</w:t>
            </w:r>
            <w:r w:rsidR="008E7EAE">
              <w:t xml:space="preserve">choaktyviųjų medžiagų vartojimo </w:t>
            </w:r>
          </w:p>
          <w:p w:rsidR="00A436B3" w:rsidRDefault="00A436B3" w:rsidP="008E7EAE">
            <w:pPr>
              <w:pStyle w:val="Default"/>
              <w:widowControl w:val="0"/>
              <w:wordWrap w:val="0"/>
              <w:jc w:val="both"/>
            </w:pPr>
            <w:r>
              <w:t>prevencija.</w:t>
            </w:r>
          </w:p>
          <w:p w:rsidR="008E7EAE" w:rsidRDefault="00A436B3" w:rsidP="008E7EAE">
            <w:pPr>
              <w:pStyle w:val="Default"/>
              <w:widowControl w:val="0"/>
              <w:numPr>
                <w:ilvl w:val="0"/>
                <w:numId w:val="33"/>
              </w:numPr>
              <w:wordWrap w:val="0"/>
              <w:jc w:val="both"/>
            </w:pPr>
            <w:r>
              <w:t xml:space="preserve">Vaikų ir jaunimo sveikatos išsaugojimas ir stiprinimas (vaikų fizinio </w:t>
            </w:r>
          </w:p>
          <w:p w:rsidR="00A436B3" w:rsidRDefault="00A436B3" w:rsidP="008E7EAE">
            <w:pPr>
              <w:pStyle w:val="Default"/>
              <w:widowControl w:val="0"/>
              <w:wordWrap w:val="0"/>
              <w:jc w:val="both"/>
            </w:pPr>
            <w:r>
              <w:t>aktyvumo skatinimas; lytinis švietimas; patyčių ir smurto prevencija ir kt.).</w:t>
            </w:r>
          </w:p>
          <w:p w:rsidR="008E7EAE" w:rsidRDefault="00A436B3" w:rsidP="008E7EAE">
            <w:pPr>
              <w:pStyle w:val="Default"/>
              <w:widowControl w:val="0"/>
              <w:numPr>
                <w:ilvl w:val="0"/>
                <w:numId w:val="33"/>
              </w:numPr>
              <w:wordWrap w:val="0"/>
              <w:jc w:val="both"/>
            </w:pPr>
            <w:r>
              <w:t>Bendruomenės sveikatos stiprinimas (sveikatos mokymas, šeimos</w:t>
            </w:r>
          </w:p>
          <w:p w:rsidR="00A436B3" w:rsidRDefault="00A436B3" w:rsidP="008E7EAE">
            <w:pPr>
              <w:pStyle w:val="Default"/>
              <w:widowControl w:val="0"/>
              <w:wordWrap w:val="0"/>
              <w:jc w:val="both"/>
            </w:pPr>
            <w:r>
              <w:t xml:space="preserve"> planavimo konsultavimas ir pan.).</w:t>
            </w:r>
          </w:p>
          <w:p w:rsidR="00A436B3" w:rsidRDefault="00A436B3" w:rsidP="008E7EAE">
            <w:pPr>
              <w:pStyle w:val="Default"/>
              <w:widowControl w:val="0"/>
              <w:wordWrap w:val="0"/>
              <w:ind w:left="360"/>
              <w:jc w:val="both"/>
            </w:pPr>
            <w:r>
              <w:t>4. Aplinkos apsauga ( maudyklių stebėsena, triukšmo prevencija ir kt.).</w:t>
            </w:r>
          </w:p>
          <w:p w:rsidR="0004156E" w:rsidRPr="00992CC2" w:rsidRDefault="00A436B3" w:rsidP="008E7EAE">
            <w:pPr>
              <w:pStyle w:val="Default"/>
              <w:widowControl w:val="0"/>
              <w:wordWrap w:val="0"/>
              <w:ind w:left="360"/>
              <w:jc w:val="both"/>
            </w:pPr>
            <w:r>
              <w:t>5. Tuberkuliozės ir kitų užkrečiamų ligų prevencija.</w:t>
            </w:r>
          </w:p>
        </w:tc>
      </w:tr>
      <w:tr w:rsidR="00A72151" w:rsidRPr="00590477" w:rsidTr="00A72151">
        <w:trPr>
          <w:trHeight w:val="3438"/>
        </w:trPr>
        <w:tc>
          <w:tcPr>
            <w:tcW w:w="2235" w:type="dxa"/>
          </w:tcPr>
          <w:p w:rsidR="00A72151" w:rsidRDefault="00A72151" w:rsidP="00EF3F98">
            <w:pPr>
              <w:pStyle w:val="Default"/>
              <w:widowControl w:val="0"/>
              <w:wordWrap w:val="0"/>
              <w:jc w:val="both"/>
            </w:pPr>
            <w:r w:rsidRPr="00A436B3">
              <w:lastRenderedPageBreak/>
              <w:t>2019</w:t>
            </w:r>
            <w:r>
              <w:t xml:space="preserve"> </w:t>
            </w:r>
            <w:r w:rsidRPr="00A436B3">
              <w:t>m. balandžio 15 d.</w:t>
            </w:r>
          </w:p>
          <w:p w:rsidR="00A72151" w:rsidRDefault="00A72151" w:rsidP="00EF3F98">
            <w:pPr>
              <w:pStyle w:val="Default"/>
              <w:widowControl w:val="0"/>
              <w:wordWrap w:val="0"/>
              <w:jc w:val="both"/>
            </w:pPr>
          </w:p>
          <w:p w:rsidR="00A72151" w:rsidRDefault="00A72151" w:rsidP="00EF3F98">
            <w:pPr>
              <w:pStyle w:val="Default"/>
              <w:widowControl w:val="0"/>
              <w:wordWrap w:val="0"/>
              <w:jc w:val="both"/>
            </w:pPr>
          </w:p>
          <w:p w:rsidR="00A72151" w:rsidRDefault="00A72151" w:rsidP="00EF3F98">
            <w:pPr>
              <w:pStyle w:val="Default"/>
              <w:widowControl w:val="0"/>
              <w:wordWrap w:val="0"/>
              <w:jc w:val="both"/>
            </w:pPr>
          </w:p>
          <w:p w:rsidR="00A72151" w:rsidRDefault="00A72151" w:rsidP="00EF3F98">
            <w:pPr>
              <w:pStyle w:val="Default"/>
              <w:widowControl w:val="0"/>
              <w:wordWrap w:val="0"/>
              <w:jc w:val="both"/>
            </w:pPr>
          </w:p>
          <w:p w:rsidR="00A72151" w:rsidRDefault="00A72151" w:rsidP="00EF3F98">
            <w:pPr>
              <w:pStyle w:val="Default"/>
              <w:widowControl w:val="0"/>
              <w:wordWrap w:val="0"/>
              <w:jc w:val="both"/>
            </w:pPr>
          </w:p>
          <w:p w:rsidR="00A72151" w:rsidRDefault="00A72151" w:rsidP="00EF3F98">
            <w:pPr>
              <w:pStyle w:val="Default"/>
              <w:widowControl w:val="0"/>
              <w:wordWrap w:val="0"/>
              <w:jc w:val="both"/>
            </w:pPr>
          </w:p>
          <w:p w:rsidR="00A72151" w:rsidRDefault="00A72151" w:rsidP="00EF3F98">
            <w:pPr>
              <w:pStyle w:val="Default"/>
              <w:widowControl w:val="0"/>
              <w:wordWrap w:val="0"/>
              <w:jc w:val="both"/>
            </w:pPr>
          </w:p>
          <w:p w:rsidR="00A72151" w:rsidRDefault="00A72151" w:rsidP="00EF3F98">
            <w:pPr>
              <w:pStyle w:val="Default"/>
              <w:widowControl w:val="0"/>
              <w:wordWrap w:val="0"/>
              <w:jc w:val="both"/>
            </w:pPr>
          </w:p>
          <w:p w:rsidR="00A72151" w:rsidRDefault="00A72151" w:rsidP="00EF3F98">
            <w:pPr>
              <w:pStyle w:val="Default"/>
              <w:widowControl w:val="0"/>
              <w:wordWrap w:val="0"/>
              <w:jc w:val="both"/>
            </w:pPr>
          </w:p>
          <w:p w:rsidR="00A72151" w:rsidRDefault="00A72151" w:rsidP="00EF3F98">
            <w:pPr>
              <w:pStyle w:val="Default"/>
              <w:widowControl w:val="0"/>
              <w:wordWrap w:val="0"/>
              <w:jc w:val="both"/>
            </w:pPr>
          </w:p>
          <w:p w:rsidR="00A72151" w:rsidRDefault="00A72151" w:rsidP="00EF3F98">
            <w:pPr>
              <w:pStyle w:val="Default"/>
              <w:widowControl w:val="0"/>
              <w:wordWrap w:val="0"/>
              <w:jc w:val="both"/>
            </w:pPr>
          </w:p>
          <w:p w:rsidR="00A72151" w:rsidRDefault="00A72151" w:rsidP="00EF3F98">
            <w:pPr>
              <w:pStyle w:val="Default"/>
              <w:widowControl w:val="0"/>
              <w:wordWrap w:val="0"/>
              <w:jc w:val="both"/>
            </w:pPr>
          </w:p>
          <w:p w:rsidR="00A72151" w:rsidRDefault="00A72151" w:rsidP="00EF3F98">
            <w:pPr>
              <w:pStyle w:val="Default"/>
              <w:widowControl w:val="0"/>
              <w:wordWrap w:val="0"/>
              <w:jc w:val="both"/>
            </w:pPr>
          </w:p>
          <w:p w:rsidR="00A72151" w:rsidRDefault="00A72151" w:rsidP="00EF3F98">
            <w:pPr>
              <w:pStyle w:val="Default"/>
              <w:widowControl w:val="0"/>
              <w:wordWrap w:val="0"/>
              <w:jc w:val="both"/>
            </w:pPr>
          </w:p>
          <w:p w:rsidR="00A72151" w:rsidRDefault="00A72151" w:rsidP="00EF3F98">
            <w:pPr>
              <w:pStyle w:val="Default"/>
              <w:widowControl w:val="0"/>
              <w:wordWrap w:val="0"/>
              <w:jc w:val="both"/>
            </w:pPr>
          </w:p>
          <w:p w:rsidR="00A72151" w:rsidRDefault="00A72151" w:rsidP="00EF3F98">
            <w:pPr>
              <w:pStyle w:val="Default"/>
              <w:widowControl w:val="0"/>
              <w:wordWrap w:val="0"/>
              <w:jc w:val="both"/>
            </w:pPr>
          </w:p>
          <w:p w:rsidR="00A72151" w:rsidRPr="00194B19" w:rsidRDefault="00A72151" w:rsidP="00EF3F98">
            <w:pPr>
              <w:pStyle w:val="Default"/>
              <w:widowControl w:val="0"/>
              <w:wordWrap w:val="0"/>
              <w:jc w:val="both"/>
            </w:pPr>
          </w:p>
        </w:tc>
        <w:tc>
          <w:tcPr>
            <w:tcW w:w="7562" w:type="dxa"/>
          </w:tcPr>
          <w:p w:rsidR="00A72151" w:rsidRPr="00992CC2" w:rsidRDefault="00A72151" w:rsidP="00194B19">
            <w:pPr>
              <w:pStyle w:val="Default"/>
              <w:widowControl w:val="0"/>
              <w:wordWrap w:val="0"/>
              <w:jc w:val="both"/>
            </w:pPr>
            <w:r w:rsidRPr="00992CC2">
              <w:t>Rokiškio rajono savivaldybės visuomenės sveikatos rėmimo specialiosios programos sveik</w:t>
            </w:r>
            <w:r>
              <w:t>atinimo projektų paraiškų 2019</w:t>
            </w:r>
            <w:r w:rsidRPr="00992CC2">
              <w:t xml:space="preserve"> m.</w:t>
            </w:r>
            <w:r>
              <w:t xml:space="preserve"> vertinimas. </w:t>
            </w:r>
          </w:p>
          <w:p w:rsidR="00A72151" w:rsidRDefault="00A72151" w:rsidP="000203A6">
            <w:pPr>
              <w:widowControl w:val="0"/>
              <w:wordWrap w:val="0"/>
              <w:ind w:firstLine="720"/>
              <w:jc w:val="both"/>
              <w:rPr>
                <w:sz w:val="24"/>
                <w:szCs w:val="24"/>
                <w:lang w:val="lt-LT" w:eastAsia="en-US"/>
              </w:rPr>
            </w:pPr>
            <w:r w:rsidRPr="00EF3F98">
              <w:rPr>
                <w:sz w:val="24"/>
                <w:szCs w:val="24"/>
                <w:lang w:val="lt-LT"/>
              </w:rPr>
              <w:t>Sveikatos taryba</w:t>
            </w:r>
            <w:r>
              <w:rPr>
                <w:sz w:val="24"/>
                <w:szCs w:val="24"/>
                <w:lang w:val="lt-LT"/>
              </w:rPr>
              <w:t xml:space="preserve"> vertino </w:t>
            </w:r>
            <w:r w:rsidRPr="000203A6">
              <w:rPr>
                <w:sz w:val="24"/>
                <w:szCs w:val="24"/>
                <w:lang w:val="lt-LT"/>
              </w:rPr>
              <w:t>37 sveikatinimo projekt</w:t>
            </w:r>
            <w:r>
              <w:rPr>
                <w:sz w:val="24"/>
                <w:szCs w:val="24"/>
                <w:lang w:val="lt-LT"/>
              </w:rPr>
              <w:t xml:space="preserve">ų paraiškas: </w:t>
            </w:r>
            <w:r w:rsidRPr="000203A6">
              <w:rPr>
                <w:sz w:val="24"/>
                <w:szCs w:val="24"/>
                <w:lang w:val="lt-LT"/>
              </w:rPr>
              <w:t>5</w:t>
            </w:r>
            <w:r>
              <w:rPr>
                <w:sz w:val="24"/>
                <w:szCs w:val="24"/>
                <w:lang w:val="lt-LT"/>
              </w:rPr>
              <w:t xml:space="preserve"> pateikė </w:t>
            </w:r>
            <w:r w:rsidRPr="000203A6">
              <w:rPr>
                <w:sz w:val="24"/>
                <w:szCs w:val="24"/>
                <w:lang w:val="lt-LT"/>
              </w:rPr>
              <w:t xml:space="preserve">bendruomenės, 2 </w:t>
            </w:r>
            <w:r>
              <w:rPr>
                <w:sz w:val="24"/>
                <w:szCs w:val="24"/>
                <w:lang w:val="lt-LT"/>
              </w:rPr>
              <w:t xml:space="preserve">- </w:t>
            </w:r>
            <w:r w:rsidRPr="000203A6">
              <w:rPr>
                <w:sz w:val="24"/>
                <w:szCs w:val="24"/>
                <w:lang w:val="lt-LT"/>
              </w:rPr>
              <w:t>sveikatos priežiūros įstaig</w:t>
            </w:r>
            <w:r>
              <w:rPr>
                <w:sz w:val="24"/>
                <w:szCs w:val="24"/>
                <w:lang w:val="lt-LT"/>
              </w:rPr>
              <w:t xml:space="preserve">os, </w:t>
            </w:r>
            <w:r w:rsidRPr="000203A6">
              <w:rPr>
                <w:sz w:val="24"/>
                <w:szCs w:val="24"/>
                <w:lang w:val="lt-LT"/>
              </w:rPr>
              <w:t>13</w:t>
            </w:r>
            <w:r>
              <w:rPr>
                <w:sz w:val="24"/>
                <w:szCs w:val="24"/>
                <w:lang w:val="lt-LT"/>
              </w:rPr>
              <w:t xml:space="preserve"> - </w:t>
            </w:r>
            <w:r w:rsidRPr="000203A6">
              <w:rPr>
                <w:sz w:val="24"/>
                <w:szCs w:val="24"/>
                <w:lang w:val="lt-LT"/>
              </w:rPr>
              <w:t xml:space="preserve"> nevyriausybin</w:t>
            </w:r>
            <w:r>
              <w:rPr>
                <w:sz w:val="24"/>
                <w:szCs w:val="24"/>
                <w:lang w:val="lt-LT"/>
              </w:rPr>
              <w:t xml:space="preserve">ės </w:t>
            </w:r>
            <w:r w:rsidRPr="000203A6">
              <w:rPr>
                <w:sz w:val="24"/>
                <w:szCs w:val="24"/>
                <w:lang w:val="lt-LT"/>
              </w:rPr>
              <w:t>bei visuomeninės organizacijos, 16</w:t>
            </w:r>
            <w:r>
              <w:rPr>
                <w:sz w:val="24"/>
                <w:szCs w:val="24"/>
                <w:lang w:val="lt-LT"/>
              </w:rPr>
              <w:t xml:space="preserve"> - </w:t>
            </w:r>
            <w:r w:rsidRPr="000203A6">
              <w:rPr>
                <w:sz w:val="24"/>
                <w:szCs w:val="24"/>
                <w:lang w:val="lt-LT"/>
              </w:rPr>
              <w:t>švietimo įstaigos, 1</w:t>
            </w:r>
            <w:r>
              <w:rPr>
                <w:sz w:val="24"/>
                <w:szCs w:val="24"/>
                <w:lang w:val="lt-LT"/>
              </w:rPr>
              <w:t xml:space="preserve"> - </w:t>
            </w:r>
            <w:r w:rsidRPr="000203A6">
              <w:rPr>
                <w:sz w:val="24"/>
                <w:szCs w:val="24"/>
                <w:lang w:val="lt-LT"/>
              </w:rPr>
              <w:t xml:space="preserve"> seniūnij</w:t>
            </w:r>
            <w:r>
              <w:rPr>
                <w:sz w:val="24"/>
                <w:szCs w:val="24"/>
                <w:lang w:val="lt-LT"/>
              </w:rPr>
              <w:t xml:space="preserve">a. </w:t>
            </w:r>
            <w:r w:rsidRPr="00EF3F98">
              <w:rPr>
                <w:sz w:val="24"/>
                <w:szCs w:val="24"/>
                <w:lang w:val="lt-LT"/>
              </w:rPr>
              <w:t>Projektai vertinti vadovaujantis Rokiškio rajono savivaldybės</w:t>
            </w:r>
            <w:r>
              <w:rPr>
                <w:sz w:val="24"/>
                <w:szCs w:val="24"/>
                <w:lang w:val="lt-LT"/>
              </w:rPr>
              <w:t xml:space="preserve"> administracijos </w:t>
            </w:r>
            <w:r w:rsidRPr="00EF3F98">
              <w:rPr>
                <w:sz w:val="24"/>
                <w:szCs w:val="24"/>
                <w:lang w:val="lt-LT"/>
              </w:rPr>
              <w:t xml:space="preserve">direktoriaus  </w:t>
            </w:r>
            <w:r w:rsidRPr="00EF3F98">
              <w:rPr>
                <w:sz w:val="24"/>
                <w:szCs w:val="24"/>
                <w:lang w:val="lt-LT" w:eastAsia="en-US"/>
              </w:rPr>
              <w:t>2016 m. balandžio 4 d. į</w:t>
            </w:r>
            <w:r>
              <w:rPr>
                <w:sz w:val="24"/>
                <w:szCs w:val="24"/>
                <w:lang w:val="lt-LT" w:eastAsia="en-US"/>
              </w:rPr>
              <w:t xml:space="preserve">sakyme Nr. AV-288 „Dėl </w:t>
            </w:r>
            <w:r w:rsidRPr="00EF3F98">
              <w:rPr>
                <w:sz w:val="24"/>
                <w:szCs w:val="24"/>
                <w:lang w:val="lt-LT" w:eastAsia="en-US"/>
              </w:rPr>
              <w:t>Rokiškio rajono savivaldybės visuomenės sveikatos rėmimo specialiosios programos sveikatos projektų finansavimo tvarkos patvirtinimo</w:t>
            </w:r>
            <w:r>
              <w:rPr>
                <w:sz w:val="24"/>
                <w:szCs w:val="24"/>
                <w:lang w:val="lt-LT" w:eastAsia="en-US"/>
              </w:rPr>
              <w:t xml:space="preserve">“ (toliau – tvarka) </w:t>
            </w:r>
            <w:r w:rsidRPr="00EF3F98">
              <w:rPr>
                <w:sz w:val="24"/>
                <w:szCs w:val="24"/>
                <w:lang w:val="lt-LT" w:eastAsia="en-US"/>
              </w:rPr>
              <w:t>nustatytais vertinimo kriterijais.</w:t>
            </w:r>
            <w:r>
              <w:rPr>
                <w:sz w:val="24"/>
                <w:szCs w:val="24"/>
                <w:lang w:val="lt-LT" w:eastAsia="en-US"/>
              </w:rPr>
              <w:t xml:space="preserve"> Sveikatos tarybos sprendimu, f</w:t>
            </w:r>
            <w:r w:rsidRPr="00045E27">
              <w:rPr>
                <w:sz w:val="24"/>
                <w:szCs w:val="24"/>
                <w:lang w:val="lt-LT" w:eastAsia="en-US"/>
              </w:rPr>
              <w:t>inans</w:t>
            </w:r>
            <w:r>
              <w:rPr>
                <w:sz w:val="24"/>
                <w:szCs w:val="24"/>
                <w:lang w:val="lt-LT" w:eastAsia="en-US"/>
              </w:rPr>
              <w:t xml:space="preserve">uoti pasiūlyta </w:t>
            </w:r>
            <w:r w:rsidRPr="00045E27">
              <w:rPr>
                <w:sz w:val="24"/>
                <w:szCs w:val="24"/>
                <w:lang w:val="lt-LT" w:eastAsia="en-US"/>
              </w:rPr>
              <w:t>27 sveikatinimo projektai, kuriems paskirta 25 000</w:t>
            </w:r>
            <w:r>
              <w:rPr>
                <w:sz w:val="24"/>
                <w:szCs w:val="24"/>
                <w:lang w:val="lt-LT" w:eastAsia="en-US"/>
              </w:rPr>
              <w:t>,</w:t>
            </w:r>
            <w:r w:rsidRPr="00045E27">
              <w:rPr>
                <w:sz w:val="24"/>
                <w:szCs w:val="24"/>
                <w:lang w:val="fi-FI" w:eastAsia="en-US"/>
              </w:rPr>
              <w:t>00</w:t>
            </w:r>
            <w:r w:rsidRPr="00045E27">
              <w:rPr>
                <w:sz w:val="24"/>
                <w:szCs w:val="24"/>
                <w:lang w:val="lt-LT" w:eastAsia="en-US"/>
              </w:rPr>
              <w:t xml:space="preserve"> Eur. </w:t>
            </w:r>
          </w:p>
          <w:p w:rsidR="00A72151" w:rsidRDefault="00A72151" w:rsidP="00A72151">
            <w:pPr>
              <w:widowControl w:val="0"/>
              <w:wordWrap w:val="0"/>
              <w:ind w:firstLine="720"/>
              <w:jc w:val="both"/>
              <w:rPr>
                <w:sz w:val="24"/>
                <w:szCs w:val="24"/>
                <w:lang w:val="lt-LT" w:eastAsia="en-US"/>
              </w:rPr>
            </w:pPr>
            <w:r>
              <w:rPr>
                <w:sz w:val="24"/>
                <w:szCs w:val="24"/>
                <w:lang w:val="lt-LT" w:eastAsia="en-US"/>
              </w:rPr>
              <w:t xml:space="preserve">2019 m. </w:t>
            </w:r>
            <w:r w:rsidRPr="00C74249">
              <w:rPr>
                <w:sz w:val="24"/>
                <w:szCs w:val="24"/>
                <w:lang w:val="lt-LT" w:eastAsia="en-US"/>
              </w:rPr>
              <w:t>balandžio mėnes</w:t>
            </w:r>
            <w:r>
              <w:rPr>
                <w:sz w:val="24"/>
                <w:szCs w:val="24"/>
                <w:lang w:val="lt-LT" w:eastAsia="en-US"/>
              </w:rPr>
              <w:t xml:space="preserve">į Rokiškio rajono taryba atidėjo Sveikatos tarybos </w:t>
            </w:r>
            <w:r w:rsidRPr="00C74249">
              <w:rPr>
                <w:sz w:val="24"/>
                <w:szCs w:val="24"/>
                <w:lang w:val="lt-LT" w:eastAsia="en-US"/>
              </w:rPr>
              <w:t>pateiktą 2019 m. visuomenės sveikatos rėmim</w:t>
            </w:r>
            <w:r>
              <w:rPr>
                <w:sz w:val="24"/>
                <w:szCs w:val="24"/>
                <w:lang w:val="lt-LT" w:eastAsia="en-US"/>
              </w:rPr>
              <w:t>o specialiosios programos sąmatos tvirtinimą vėlesniam laikui. T</w:t>
            </w:r>
            <w:r w:rsidRPr="00C74249">
              <w:rPr>
                <w:sz w:val="24"/>
                <w:szCs w:val="24"/>
                <w:lang w:val="lt-LT" w:eastAsia="en-US"/>
              </w:rPr>
              <w:t>arybos nariai rekomendavo peržvelgti nefinansuotus projektus</w:t>
            </w:r>
            <w:r>
              <w:rPr>
                <w:sz w:val="24"/>
                <w:szCs w:val="24"/>
                <w:lang w:val="lt-LT" w:eastAsia="en-US"/>
              </w:rPr>
              <w:t xml:space="preserve">, jų </w:t>
            </w:r>
            <w:r w:rsidRPr="00C74249">
              <w:rPr>
                <w:sz w:val="24"/>
                <w:szCs w:val="24"/>
                <w:lang w:val="lt-LT" w:eastAsia="en-US"/>
              </w:rPr>
              <w:t>teikėj</w:t>
            </w:r>
            <w:r>
              <w:rPr>
                <w:sz w:val="24"/>
                <w:szCs w:val="24"/>
                <w:lang w:val="lt-LT" w:eastAsia="en-US"/>
              </w:rPr>
              <w:t xml:space="preserve">ams siūlyti tausyti </w:t>
            </w:r>
            <w:r w:rsidRPr="00C74249">
              <w:rPr>
                <w:sz w:val="24"/>
                <w:szCs w:val="24"/>
                <w:lang w:val="lt-LT" w:eastAsia="en-US"/>
              </w:rPr>
              <w:t>paraiškas</w:t>
            </w:r>
            <w:r>
              <w:rPr>
                <w:sz w:val="24"/>
                <w:szCs w:val="24"/>
                <w:lang w:val="lt-LT" w:eastAsia="en-US"/>
              </w:rPr>
              <w:t xml:space="preserve">. Tarybos nariai taip pat siūlė skirti paraiškų finansavimą tik tiems teikėjams, kurių įmonės, organizacijos registruotos Rokiškio rajone. </w:t>
            </w:r>
          </w:p>
          <w:p w:rsidR="00A72151" w:rsidRPr="00C74249" w:rsidRDefault="00A72151" w:rsidP="00C74249">
            <w:pPr>
              <w:widowControl w:val="0"/>
              <w:wordWrap w:val="0"/>
              <w:ind w:firstLine="720"/>
              <w:jc w:val="both"/>
              <w:rPr>
                <w:sz w:val="24"/>
                <w:szCs w:val="24"/>
                <w:lang w:val="lt-LT" w:eastAsia="en-US"/>
              </w:rPr>
            </w:pPr>
          </w:p>
        </w:tc>
      </w:tr>
      <w:tr w:rsidR="00A72151" w:rsidRPr="00B43E77" w:rsidTr="00A72151">
        <w:trPr>
          <w:trHeight w:val="4528"/>
        </w:trPr>
        <w:tc>
          <w:tcPr>
            <w:tcW w:w="2235" w:type="dxa"/>
          </w:tcPr>
          <w:p w:rsidR="00A72151" w:rsidRPr="00A436B3" w:rsidRDefault="00A72151" w:rsidP="00EF3F98">
            <w:pPr>
              <w:pStyle w:val="Default"/>
              <w:widowControl w:val="0"/>
              <w:wordWrap w:val="0"/>
              <w:jc w:val="both"/>
            </w:pPr>
            <w:r>
              <w:t xml:space="preserve">2019 m. </w:t>
            </w:r>
            <w:r w:rsidRPr="00194B19">
              <w:t>gegužės 7 d.</w:t>
            </w:r>
          </w:p>
        </w:tc>
        <w:tc>
          <w:tcPr>
            <w:tcW w:w="7562" w:type="dxa"/>
          </w:tcPr>
          <w:p w:rsidR="00A72151" w:rsidRPr="00992CC2" w:rsidRDefault="00A72151" w:rsidP="00A72151">
            <w:pPr>
              <w:widowControl w:val="0"/>
              <w:wordWrap w:val="0"/>
              <w:jc w:val="both"/>
            </w:pPr>
            <w:r>
              <w:rPr>
                <w:sz w:val="24"/>
                <w:szCs w:val="24"/>
                <w:lang w:val="lt-LT" w:eastAsia="en-US"/>
              </w:rPr>
              <w:t xml:space="preserve">            </w:t>
            </w:r>
            <w:r w:rsidRPr="00411F4D">
              <w:rPr>
                <w:sz w:val="24"/>
                <w:szCs w:val="24"/>
                <w:lang w:val="lt-LT" w:eastAsia="en-US"/>
              </w:rPr>
              <w:t>2019 m. visuomenės sveikatos rėmimo specialiosios programos projektų fi</w:t>
            </w:r>
            <w:r>
              <w:rPr>
                <w:sz w:val="24"/>
                <w:szCs w:val="24"/>
                <w:lang w:val="lt-LT" w:eastAsia="en-US"/>
              </w:rPr>
              <w:t xml:space="preserve">nansavimo įvertinimo peržiūroje buvo kviečiami dalyvauti savivaldybės tarybos  </w:t>
            </w:r>
            <w:r w:rsidRPr="00CE57B2">
              <w:rPr>
                <w:sz w:val="24"/>
                <w:szCs w:val="24"/>
                <w:lang w:val="lt-LT" w:eastAsia="en-US"/>
              </w:rPr>
              <w:t>Sveikatos ir socialinės apsaugos komiteto nari</w:t>
            </w:r>
            <w:r>
              <w:rPr>
                <w:sz w:val="24"/>
                <w:szCs w:val="24"/>
                <w:lang w:val="lt-LT" w:eastAsia="en-US"/>
              </w:rPr>
              <w:t xml:space="preserve">ai. </w:t>
            </w:r>
            <w:r w:rsidRPr="00CE57B2">
              <w:rPr>
                <w:sz w:val="24"/>
                <w:szCs w:val="24"/>
                <w:lang w:val="lt-LT" w:eastAsia="en-US"/>
              </w:rPr>
              <w:t>Bendrame posėdyje išsamiai nagrinėti nefinansuo</w:t>
            </w:r>
            <w:r>
              <w:rPr>
                <w:sz w:val="24"/>
                <w:szCs w:val="24"/>
                <w:lang w:val="lt-LT" w:eastAsia="en-US"/>
              </w:rPr>
              <w:t xml:space="preserve">tini </w:t>
            </w:r>
            <w:r w:rsidRPr="00CE57B2">
              <w:rPr>
                <w:sz w:val="24"/>
                <w:szCs w:val="24"/>
                <w:lang w:val="lt-LT" w:eastAsia="en-US"/>
              </w:rPr>
              <w:t>projektai. Bendruomenės sveikatos tarybos  nariai atkreipė dėmesį į tai, kad rajone nėra įmonių, asociacijų, kurie teiktų rajono gyventojams būtinas paslaugas, todėl būtina pritarti projektams, kurių teikėjai yra ne mūsų rajone registruotos įstaigos. Rokiškio rajono savivaldybės visuomenės sveikatos rėmimo specialiosios programos projektų finansavimo tvarkoje nenumatyta galimybės kviesti projektų pareiškėjus taisyti paraiškas, jas dalinai keisti ar papildyti. Be to, tvarkoje numatyta, kad projektus gali teikti nevyriausybinės organizacijos, biudžetinės ir viešosios įstaigos, kurios teikia paslaugas Rokiškio rajono gyventojams, jei projektas at</w:t>
            </w:r>
            <w:r>
              <w:rPr>
                <w:sz w:val="24"/>
                <w:szCs w:val="24"/>
                <w:lang w:val="lt-LT" w:eastAsia="en-US"/>
              </w:rPr>
              <w:t xml:space="preserve">itinka nustatytus prioritetus. </w:t>
            </w:r>
            <w:r w:rsidRPr="00CE57B2">
              <w:rPr>
                <w:sz w:val="24"/>
                <w:szCs w:val="24"/>
                <w:lang w:val="lt-LT" w:eastAsia="en-US"/>
              </w:rPr>
              <w:t xml:space="preserve">Atsižvelgiant į tai, </w:t>
            </w:r>
            <w:r>
              <w:rPr>
                <w:sz w:val="24"/>
                <w:szCs w:val="24"/>
                <w:lang w:val="lt-LT" w:eastAsia="en-US"/>
              </w:rPr>
              <w:t>S</w:t>
            </w:r>
            <w:r w:rsidRPr="00CE57B2">
              <w:rPr>
                <w:sz w:val="24"/>
                <w:szCs w:val="24"/>
                <w:lang w:val="lt-LT" w:eastAsia="en-US"/>
              </w:rPr>
              <w:t>veikatos taryba nutarė antrą kartą teikti tą pačią  sąmatą</w:t>
            </w:r>
            <w:r>
              <w:rPr>
                <w:sz w:val="24"/>
                <w:szCs w:val="24"/>
                <w:lang w:val="lt-LT" w:eastAsia="en-US"/>
              </w:rPr>
              <w:t>. Posėdyje Sve</w:t>
            </w:r>
            <w:r w:rsidRPr="00CE57B2">
              <w:rPr>
                <w:sz w:val="24"/>
                <w:szCs w:val="24"/>
                <w:lang w:val="lt-LT" w:eastAsia="en-US"/>
              </w:rPr>
              <w:t>ikatos taryb</w:t>
            </w:r>
            <w:r>
              <w:rPr>
                <w:sz w:val="24"/>
                <w:szCs w:val="24"/>
                <w:lang w:val="lt-LT" w:eastAsia="en-US"/>
              </w:rPr>
              <w:t xml:space="preserve">os nariai siūlė keisti projektų finansavimo tvarką.  </w:t>
            </w:r>
          </w:p>
        </w:tc>
      </w:tr>
    </w:tbl>
    <w:p w:rsidR="0004156E" w:rsidRPr="00992CC2" w:rsidRDefault="0004156E" w:rsidP="00992CC2">
      <w:pPr>
        <w:pStyle w:val="Default"/>
        <w:ind w:firstLine="720"/>
        <w:jc w:val="both"/>
      </w:pPr>
    </w:p>
    <w:p w:rsidR="00D250A7" w:rsidRDefault="00045E27" w:rsidP="00992CC2">
      <w:pPr>
        <w:pStyle w:val="Default"/>
        <w:ind w:firstLine="720"/>
        <w:jc w:val="both"/>
      </w:pPr>
      <w:r>
        <w:t xml:space="preserve">2019 </w:t>
      </w:r>
      <w:r w:rsidR="0004156E" w:rsidRPr="00992CC2">
        <w:t xml:space="preserve">m. gruodžio 31 d. Savivaldybės aplinkos rėmimo specialiosios programos likutis </w:t>
      </w:r>
      <w:r w:rsidR="00D250A7">
        <w:t>–</w:t>
      </w:r>
      <w:r w:rsidR="00023F65">
        <w:t xml:space="preserve"> </w:t>
      </w:r>
    </w:p>
    <w:p w:rsidR="0004156E" w:rsidRPr="00992CC2" w:rsidRDefault="00023F65" w:rsidP="00D250A7">
      <w:pPr>
        <w:pStyle w:val="Default"/>
        <w:jc w:val="both"/>
      </w:pPr>
      <w:r w:rsidRPr="00023F65">
        <w:t>18 110,35 Eur.</w:t>
      </w:r>
    </w:p>
    <w:p w:rsidR="0004156E" w:rsidRPr="00992CC2" w:rsidRDefault="0004156E" w:rsidP="00992CC2">
      <w:pPr>
        <w:pStyle w:val="Default"/>
        <w:ind w:firstLine="720"/>
        <w:jc w:val="both"/>
      </w:pPr>
    </w:p>
    <w:p w:rsidR="0004156E" w:rsidRDefault="0004156E" w:rsidP="00992CC2">
      <w:pPr>
        <w:pStyle w:val="Default"/>
        <w:jc w:val="center"/>
      </w:pPr>
      <w:r w:rsidRPr="00992CC2">
        <w:t>_____________________________</w:t>
      </w:r>
    </w:p>
    <w:p w:rsidR="0080498A" w:rsidRDefault="0080498A" w:rsidP="00992CC2">
      <w:pPr>
        <w:pStyle w:val="Default"/>
        <w:jc w:val="center"/>
      </w:pPr>
    </w:p>
    <w:p w:rsidR="0080498A" w:rsidRDefault="0080498A" w:rsidP="00992CC2">
      <w:pPr>
        <w:pStyle w:val="Default"/>
        <w:jc w:val="center"/>
      </w:pPr>
    </w:p>
    <w:p w:rsidR="0080498A" w:rsidRDefault="0080498A" w:rsidP="00992CC2">
      <w:pPr>
        <w:pStyle w:val="Default"/>
        <w:jc w:val="center"/>
      </w:pPr>
    </w:p>
    <w:p w:rsidR="0080498A" w:rsidRDefault="0080498A" w:rsidP="00992CC2">
      <w:pPr>
        <w:pStyle w:val="Default"/>
        <w:jc w:val="center"/>
      </w:pPr>
    </w:p>
    <w:p w:rsidR="0080498A" w:rsidRDefault="0080498A" w:rsidP="00992CC2">
      <w:pPr>
        <w:pStyle w:val="Default"/>
        <w:jc w:val="center"/>
      </w:pPr>
    </w:p>
    <w:p w:rsidR="0080498A" w:rsidRDefault="0080498A" w:rsidP="00992CC2">
      <w:pPr>
        <w:pStyle w:val="Default"/>
        <w:jc w:val="center"/>
      </w:pPr>
    </w:p>
    <w:p w:rsidR="0080498A" w:rsidRDefault="0080498A" w:rsidP="00992CC2">
      <w:pPr>
        <w:pStyle w:val="Default"/>
        <w:jc w:val="center"/>
      </w:pPr>
    </w:p>
    <w:p w:rsidR="0080498A" w:rsidRDefault="0080498A" w:rsidP="00992CC2">
      <w:pPr>
        <w:pStyle w:val="Default"/>
        <w:jc w:val="center"/>
      </w:pPr>
    </w:p>
    <w:p w:rsidR="0080498A" w:rsidRDefault="0080498A" w:rsidP="00992CC2">
      <w:pPr>
        <w:pStyle w:val="Default"/>
        <w:jc w:val="center"/>
      </w:pPr>
    </w:p>
    <w:p w:rsidR="0080498A" w:rsidRDefault="0080498A" w:rsidP="00992CC2">
      <w:pPr>
        <w:pStyle w:val="Default"/>
        <w:jc w:val="center"/>
      </w:pPr>
    </w:p>
    <w:p w:rsidR="0080498A" w:rsidRDefault="0080498A" w:rsidP="0080498A">
      <w:pPr>
        <w:rPr>
          <w:sz w:val="24"/>
          <w:szCs w:val="24"/>
          <w:lang w:val="lt-LT"/>
        </w:rPr>
      </w:pPr>
    </w:p>
    <w:p w:rsidR="00A72151" w:rsidRDefault="00A72151" w:rsidP="0080498A">
      <w:pPr>
        <w:rPr>
          <w:sz w:val="24"/>
          <w:szCs w:val="24"/>
          <w:lang w:val="lt-LT"/>
        </w:rPr>
      </w:pPr>
    </w:p>
    <w:p w:rsidR="0080498A" w:rsidRPr="00992CC2" w:rsidRDefault="0080498A" w:rsidP="0080498A">
      <w:pPr>
        <w:rPr>
          <w:sz w:val="24"/>
          <w:szCs w:val="24"/>
          <w:lang w:val="lt-LT"/>
        </w:rPr>
      </w:pPr>
      <w:r w:rsidRPr="00992CC2">
        <w:rPr>
          <w:sz w:val="24"/>
          <w:szCs w:val="24"/>
          <w:lang w:val="lt-LT"/>
        </w:rPr>
        <w:lastRenderedPageBreak/>
        <w:t>Rokiškio rajono savivaldybės tarybai</w:t>
      </w:r>
    </w:p>
    <w:p w:rsidR="0080498A" w:rsidRPr="00992CC2" w:rsidRDefault="0080498A" w:rsidP="0080498A">
      <w:pPr>
        <w:rPr>
          <w:sz w:val="24"/>
          <w:szCs w:val="24"/>
          <w:lang w:val="lt-LT"/>
        </w:rPr>
      </w:pPr>
    </w:p>
    <w:p w:rsidR="0080498A" w:rsidRPr="00992CC2" w:rsidRDefault="0080498A" w:rsidP="0080498A">
      <w:pPr>
        <w:jc w:val="center"/>
        <w:rPr>
          <w:b/>
          <w:sz w:val="24"/>
          <w:szCs w:val="24"/>
          <w:lang w:val="lt-LT"/>
        </w:rPr>
      </w:pPr>
      <w:r w:rsidRPr="00992CC2">
        <w:rPr>
          <w:b/>
          <w:sz w:val="24"/>
          <w:szCs w:val="24"/>
          <w:lang w:val="lt-LT"/>
        </w:rPr>
        <w:t>TEIKIAMO SPRENDIMO PROJEKTO „DĖL ROKIŠKIO RAJONO SAVIVALDYBĖS BEN</w:t>
      </w:r>
      <w:r>
        <w:rPr>
          <w:b/>
          <w:sz w:val="24"/>
          <w:szCs w:val="24"/>
          <w:lang w:val="lt-LT"/>
        </w:rPr>
        <w:t>DRUOMENĖS SVEIKATOS TARYBOS 2019</w:t>
      </w:r>
      <w:r w:rsidRPr="00992CC2">
        <w:rPr>
          <w:b/>
          <w:sz w:val="24"/>
          <w:szCs w:val="24"/>
          <w:lang w:val="lt-LT"/>
        </w:rPr>
        <w:t xml:space="preserve"> METŲ VEIKLOS AT</w:t>
      </w:r>
      <w:r w:rsidR="00A72151">
        <w:rPr>
          <w:b/>
          <w:sz w:val="24"/>
          <w:szCs w:val="24"/>
          <w:lang w:val="lt-LT"/>
        </w:rPr>
        <w:t>A</w:t>
      </w:r>
      <w:r w:rsidRPr="00992CC2">
        <w:rPr>
          <w:b/>
          <w:sz w:val="24"/>
          <w:szCs w:val="24"/>
          <w:lang w:val="lt-LT"/>
        </w:rPr>
        <w:t>SKAITOS PATVIRTINIMO“ AIŠKINAMASIS RAŠTAS</w:t>
      </w:r>
    </w:p>
    <w:p w:rsidR="0080498A" w:rsidRPr="00992CC2" w:rsidRDefault="0080498A" w:rsidP="0080498A">
      <w:pPr>
        <w:jc w:val="center"/>
        <w:rPr>
          <w:b/>
          <w:sz w:val="24"/>
          <w:szCs w:val="24"/>
          <w:lang w:val="lt-LT"/>
        </w:rPr>
      </w:pPr>
    </w:p>
    <w:p w:rsidR="0080498A" w:rsidRPr="00992CC2" w:rsidRDefault="0080498A" w:rsidP="0080498A">
      <w:pPr>
        <w:jc w:val="center"/>
        <w:rPr>
          <w:sz w:val="24"/>
          <w:szCs w:val="24"/>
          <w:lang w:val="lt-LT"/>
        </w:rPr>
      </w:pPr>
      <w:r>
        <w:rPr>
          <w:sz w:val="24"/>
          <w:szCs w:val="24"/>
          <w:lang w:val="lt-LT"/>
        </w:rPr>
        <w:t>20</w:t>
      </w:r>
      <w:r w:rsidR="00C115D1">
        <w:rPr>
          <w:sz w:val="24"/>
          <w:szCs w:val="24"/>
          <w:lang w:val="lt-LT"/>
        </w:rPr>
        <w:t>20</w:t>
      </w:r>
      <w:r>
        <w:rPr>
          <w:sz w:val="24"/>
          <w:szCs w:val="24"/>
          <w:lang w:val="lt-LT"/>
        </w:rPr>
        <w:t>-0</w:t>
      </w:r>
      <w:r w:rsidR="00C115D1">
        <w:rPr>
          <w:sz w:val="24"/>
          <w:szCs w:val="24"/>
          <w:lang w:val="en-US"/>
        </w:rPr>
        <w:t>4</w:t>
      </w:r>
      <w:r w:rsidRPr="00992CC2">
        <w:rPr>
          <w:sz w:val="24"/>
          <w:szCs w:val="24"/>
          <w:lang w:val="lt-LT"/>
        </w:rPr>
        <w:t>-2</w:t>
      </w:r>
      <w:r w:rsidR="00C115D1">
        <w:rPr>
          <w:sz w:val="24"/>
          <w:szCs w:val="24"/>
          <w:lang w:val="lt-LT"/>
        </w:rPr>
        <w:t>4</w:t>
      </w:r>
    </w:p>
    <w:p w:rsidR="0080498A" w:rsidRPr="00992CC2" w:rsidRDefault="0080498A" w:rsidP="0080498A">
      <w:pPr>
        <w:autoSpaceDE w:val="0"/>
        <w:autoSpaceDN w:val="0"/>
        <w:adjustRightInd w:val="0"/>
        <w:jc w:val="center"/>
        <w:rPr>
          <w:sz w:val="24"/>
          <w:szCs w:val="24"/>
          <w:lang w:val="lt-LT"/>
        </w:rPr>
      </w:pPr>
    </w:p>
    <w:p w:rsidR="0080498A" w:rsidRPr="00230F47" w:rsidRDefault="0080498A" w:rsidP="0080498A">
      <w:pPr>
        <w:jc w:val="both"/>
        <w:rPr>
          <w:b/>
          <w:sz w:val="24"/>
          <w:szCs w:val="24"/>
          <w:lang w:val="en-US"/>
        </w:rPr>
      </w:pPr>
      <w:r w:rsidRPr="00992CC2">
        <w:rPr>
          <w:b/>
          <w:sz w:val="24"/>
          <w:szCs w:val="24"/>
          <w:lang w:val="lt-LT"/>
        </w:rPr>
        <w:tab/>
        <w:t xml:space="preserve">Parengto sprendimo projekto tikslai ir uždaviniai. </w:t>
      </w:r>
      <w:r w:rsidRPr="00992CC2">
        <w:rPr>
          <w:sz w:val="24"/>
          <w:szCs w:val="24"/>
          <w:lang w:val="lt-LT"/>
        </w:rPr>
        <w:t>Sprendimo projekto tikslas – patvirtinti Rokiškio rajono savivaldybės bendruomenės sveikatos tarybos 201</w:t>
      </w:r>
      <w:r w:rsidR="00FA654D">
        <w:rPr>
          <w:sz w:val="24"/>
          <w:szCs w:val="24"/>
          <w:lang w:val="lt-LT"/>
        </w:rPr>
        <w:t>9</w:t>
      </w:r>
      <w:r w:rsidRPr="00992CC2">
        <w:rPr>
          <w:sz w:val="24"/>
          <w:szCs w:val="24"/>
          <w:lang w:val="lt-LT"/>
        </w:rPr>
        <w:t xml:space="preserve"> m</w:t>
      </w:r>
      <w:r w:rsidR="00FA654D">
        <w:rPr>
          <w:sz w:val="24"/>
          <w:szCs w:val="24"/>
          <w:lang w:val="lt-LT"/>
        </w:rPr>
        <w:t xml:space="preserve">. </w:t>
      </w:r>
      <w:r w:rsidRPr="00992CC2">
        <w:rPr>
          <w:sz w:val="24"/>
          <w:szCs w:val="24"/>
          <w:lang w:val="lt-LT"/>
        </w:rPr>
        <w:t>veiklos ataskaitą.</w:t>
      </w:r>
    </w:p>
    <w:p w:rsidR="0080498A" w:rsidRPr="00992CC2" w:rsidRDefault="0080498A" w:rsidP="0080498A">
      <w:pPr>
        <w:pStyle w:val="Default"/>
        <w:jc w:val="both"/>
      </w:pPr>
      <w:r w:rsidRPr="00992CC2">
        <w:rPr>
          <w:b/>
          <w:bCs/>
        </w:rPr>
        <w:tab/>
        <w:t xml:space="preserve">Šiuo metu esantis teisinis reglamentavimas. </w:t>
      </w:r>
      <w:r w:rsidRPr="00992CC2">
        <w:t>Lietuvos Respublikos vietos savivaldos įstatymo 16 straipsnio 2 dalies 19, 40 punktai, Rokiškio rajono savivaldybės tarybos veiklos reglament</w:t>
      </w:r>
      <w:r>
        <w:t>o</w:t>
      </w:r>
      <w:r w:rsidRPr="00992CC2">
        <w:t xml:space="preserve">, patvirtinto </w:t>
      </w:r>
      <w:r>
        <w:t>2019</w:t>
      </w:r>
      <w:r w:rsidRPr="00992CC2">
        <w:t xml:space="preserve"> m. kovo </w:t>
      </w:r>
      <w:r>
        <w:t>29</w:t>
      </w:r>
      <w:r w:rsidRPr="00992CC2">
        <w:t xml:space="preserve"> d. sprendimu Nr. TS-</w:t>
      </w:r>
      <w:r>
        <w:t>43</w:t>
      </w:r>
      <w:r w:rsidRPr="00992CC2">
        <w:t xml:space="preserve"> „Dėl Rokiškio rajono savivaldybės tarybos veiklos reglamento patvirtinimo“, </w:t>
      </w:r>
      <w:r>
        <w:t>273</w:t>
      </w:r>
      <w:r w:rsidRPr="00992CC2">
        <w:t xml:space="preserve"> </w:t>
      </w:r>
      <w:r>
        <w:t>punktas</w:t>
      </w:r>
      <w:r w:rsidRPr="00992CC2">
        <w:t>.</w:t>
      </w:r>
    </w:p>
    <w:p w:rsidR="000A785A" w:rsidRDefault="0080498A" w:rsidP="00EB7845">
      <w:pPr>
        <w:jc w:val="both"/>
        <w:rPr>
          <w:sz w:val="24"/>
          <w:szCs w:val="24"/>
          <w:lang w:val="lt-LT"/>
        </w:rPr>
      </w:pPr>
      <w:r w:rsidRPr="00992CC2">
        <w:rPr>
          <w:b/>
          <w:bCs/>
          <w:sz w:val="24"/>
          <w:szCs w:val="24"/>
          <w:lang w:val="lt-LT"/>
        </w:rPr>
        <w:tab/>
        <w:t xml:space="preserve">Sprendimo projekto esmė. </w:t>
      </w:r>
      <w:r w:rsidR="000A785A" w:rsidRPr="000A785A">
        <w:rPr>
          <w:bCs/>
          <w:sz w:val="24"/>
          <w:szCs w:val="24"/>
          <w:lang w:val="lt-LT"/>
        </w:rPr>
        <w:t>Lietuvos Respublikos sveikatos sistemos įstatym</w:t>
      </w:r>
      <w:r w:rsidR="000A785A">
        <w:rPr>
          <w:bCs/>
          <w:sz w:val="24"/>
          <w:szCs w:val="24"/>
          <w:lang w:val="lt-LT"/>
        </w:rPr>
        <w:t xml:space="preserve">as įpareigoja Sveikatos tarybą pateikti metinę ataskaitą. </w:t>
      </w:r>
      <w:r w:rsidR="002B4067">
        <w:rPr>
          <w:bCs/>
          <w:sz w:val="24"/>
          <w:szCs w:val="24"/>
          <w:lang w:val="lt-LT"/>
        </w:rPr>
        <w:t xml:space="preserve">Pernai Sveikatos taryba surengė tris posėdžius, juose daugiausia dėmesio skyrė </w:t>
      </w:r>
      <w:r w:rsidR="007F1AEE" w:rsidRPr="00411F4D">
        <w:rPr>
          <w:sz w:val="24"/>
          <w:szCs w:val="24"/>
          <w:lang w:val="lt-LT" w:eastAsia="en-US"/>
        </w:rPr>
        <w:t>visuomenės sveikatos rėmimo specialiosios programos projektų</w:t>
      </w:r>
      <w:r w:rsidR="007F1AEE">
        <w:rPr>
          <w:sz w:val="24"/>
          <w:szCs w:val="24"/>
          <w:lang w:val="lt-LT" w:eastAsia="en-US"/>
        </w:rPr>
        <w:t xml:space="preserve"> vertinimui, </w:t>
      </w:r>
      <w:r w:rsidR="007F1AEE" w:rsidRPr="00411F4D">
        <w:rPr>
          <w:sz w:val="24"/>
          <w:szCs w:val="24"/>
          <w:lang w:val="lt-LT" w:eastAsia="en-US"/>
        </w:rPr>
        <w:t>fi</w:t>
      </w:r>
      <w:r w:rsidR="009C55CF">
        <w:rPr>
          <w:sz w:val="24"/>
          <w:szCs w:val="24"/>
          <w:lang w:val="lt-LT" w:eastAsia="en-US"/>
        </w:rPr>
        <w:t xml:space="preserve">nansavimui, veiklų įgyvendinimui. </w:t>
      </w:r>
      <w:r w:rsidR="00BE75F4">
        <w:rPr>
          <w:sz w:val="24"/>
          <w:szCs w:val="24"/>
          <w:lang w:val="lt-LT" w:eastAsia="en-US"/>
        </w:rPr>
        <w:t>Sve</w:t>
      </w:r>
      <w:r w:rsidR="00BE75F4" w:rsidRPr="00CE57B2">
        <w:rPr>
          <w:sz w:val="24"/>
          <w:szCs w:val="24"/>
          <w:lang w:val="lt-LT" w:eastAsia="en-US"/>
        </w:rPr>
        <w:t>ikatos taryb</w:t>
      </w:r>
      <w:r w:rsidR="00BE75F4">
        <w:rPr>
          <w:sz w:val="24"/>
          <w:szCs w:val="24"/>
          <w:lang w:val="lt-LT" w:eastAsia="en-US"/>
        </w:rPr>
        <w:t>os nariai, atsižvelgdami į problemas, kilusias vertinant proj</w:t>
      </w:r>
      <w:r w:rsidR="00C115D1">
        <w:rPr>
          <w:sz w:val="24"/>
          <w:szCs w:val="24"/>
          <w:lang w:val="lt-LT" w:eastAsia="en-US"/>
        </w:rPr>
        <w:t xml:space="preserve">ektus, </w:t>
      </w:r>
      <w:r w:rsidR="00BE75F4">
        <w:rPr>
          <w:sz w:val="24"/>
          <w:szCs w:val="24"/>
          <w:lang w:val="lt-LT" w:eastAsia="en-US"/>
        </w:rPr>
        <w:t xml:space="preserve">siūlė tobulinti  jų finansavimo tvarką. </w:t>
      </w:r>
      <w:r w:rsidR="007F1AEE">
        <w:rPr>
          <w:sz w:val="24"/>
          <w:szCs w:val="24"/>
          <w:lang w:val="lt-LT" w:eastAsia="en-US"/>
        </w:rPr>
        <w:t>Ataskaitoje s</w:t>
      </w:r>
      <w:r w:rsidR="000A785A">
        <w:rPr>
          <w:bCs/>
          <w:sz w:val="24"/>
          <w:szCs w:val="24"/>
          <w:lang w:val="lt-LT"/>
        </w:rPr>
        <w:t xml:space="preserve">varbiausių veiklų apžvalga padeda identifikuoti </w:t>
      </w:r>
      <w:r w:rsidR="000A785A" w:rsidRPr="000A785A">
        <w:rPr>
          <w:bCs/>
          <w:sz w:val="24"/>
          <w:szCs w:val="24"/>
          <w:lang w:val="lt-LT"/>
        </w:rPr>
        <w:t>savivaldyb</w:t>
      </w:r>
      <w:r w:rsidR="000A785A">
        <w:rPr>
          <w:bCs/>
          <w:sz w:val="24"/>
          <w:szCs w:val="24"/>
          <w:lang w:val="lt-LT"/>
        </w:rPr>
        <w:t>ės visuomenės sveikatos politikos</w:t>
      </w:r>
      <w:r w:rsidR="000A785A" w:rsidRPr="000A785A">
        <w:rPr>
          <w:bCs/>
          <w:sz w:val="24"/>
          <w:szCs w:val="24"/>
          <w:lang w:val="lt-LT"/>
        </w:rPr>
        <w:t xml:space="preserve"> </w:t>
      </w:r>
      <w:r w:rsidR="000A785A">
        <w:rPr>
          <w:bCs/>
          <w:sz w:val="24"/>
          <w:szCs w:val="24"/>
          <w:lang w:val="lt-LT"/>
        </w:rPr>
        <w:t>problemas</w:t>
      </w:r>
      <w:r w:rsidR="004B3522">
        <w:rPr>
          <w:bCs/>
          <w:sz w:val="24"/>
          <w:szCs w:val="24"/>
          <w:lang w:val="lt-LT"/>
        </w:rPr>
        <w:t>,</w:t>
      </w:r>
      <w:r w:rsidR="007F1AEE">
        <w:rPr>
          <w:bCs/>
          <w:sz w:val="24"/>
          <w:szCs w:val="24"/>
          <w:lang w:val="lt-LT"/>
        </w:rPr>
        <w:t xml:space="preserve"> o </w:t>
      </w:r>
      <w:r w:rsidR="004B3522">
        <w:rPr>
          <w:bCs/>
          <w:sz w:val="24"/>
          <w:szCs w:val="24"/>
          <w:lang w:val="lt-LT"/>
        </w:rPr>
        <w:t>planuojant ateities veiklas</w:t>
      </w:r>
      <w:r w:rsidR="007F1AEE">
        <w:rPr>
          <w:bCs/>
          <w:sz w:val="24"/>
          <w:szCs w:val="24"/>
          <w:lang w:val="lt-LT"/>
        </w:rPr>
        <w:t>,</w:t>
      </w:r>
      <w:r w:rsidR="004B3522">
        <w:rPr>
          <w:bCs/>
          <w:sz w:val="24"/>
          <w:szCs w:val="24"/>
          <w:lang w:val="lt-LT"/>
        </w:rPr>
        <w:t xml:space="preserve"> </w:t>
      </w:r>
      <w:r w:rsidR="004B3522" w:rsidRPr="004B3522">
        <w:rPr>
          <w:bCs/>
          <w:sz w:val="24"/>
          <w:szCs w:val="24"/>
          <w:lang w:val="lt-LT"/>
        </w:rPr>
        <w:t>siūl</w:t>
      </w:r>
      <w:r w:rsidR="004B3522">
        <w:rPr>
          <w:bCs/>
          <w:sz w:val="24"/>
          <w:szCs w:val="24"/>
          <w:lang w:val="lt-LT"/>
        </w:rPr>
        <w:t>yti</w:t>
      </w:r>
      <w:r w:rsidR="004B3522" w:rsidRPr="004B3522">
        <w:rPr>
          <w:bCs/>
          <w:sz w:val="24"/>
          <w:szCs w:val="24"/>
          <w:lang w:val="lt-LT"/>
        </w:rPr>
        <w:t xml:space="preserve"> savivaldybei,</w:t>
      </w:r>
      <w:r w:rsidR="00165566">
        <w:rPr>
          <w:bCs/>
          <w:sz w:val="24"/>
          <w:szCs w:val="24"/>
          <w:lang w:val="lt-LT"/>
        </w:rPr>
        <w:t xml:space="preserve"> </w:t>
      </w:r>
      <w:r w:rsidR="004B3522" w:rsidRPr="004B3522">
        <w:rPr>
          <w:bCs/>
          <w:sz w:val="24"/>
          <w:szCs w:val="24"/>
          <w:lang w:val="lt-LT"/>
        </w:rPr>
        <w:t xml:space="preserve">įvairioms organizacijoms </w:t>
      </w:r>
      <w:r w:rsidR="004B3522">
        <w:rPr>
          <w:bCs/>
          <w:sz w:val="24"/>
          <w:szCs w:val="24"/>
          <w:lang w:val="lt-LT"/>
        </w:rPr>
        <w:t>sprendimus</w:t>
      </w:r>
      <w:r w:rsidR="003637C3">
        <w:rPr>
          <w:bCs/>
          <w:sz w:val="24"/>
          <w:szCs w:val="24"/>
          <w:lang w:val="lt-LT"/>
        </w:rPr>
        <w:t>, kaip p</w:t>
      </w:r>
      <w:r w:rsidR="004B3522">
        <w:rPr>
          <w:bCs/>
          <w:sz w:val="24"/>
          <w:szCs w:val="24"/>
          <w:lang w:val="lt-LT"/>
        </w:rPr>
        <w:t xml:space="preserve">asitelkiant </w:t>
      </w:r>
      <w:r w:rsidR="004B3522" w:rsidRPr="004B3522">
        <w:rPr>
          <w:bCs/>
          <w:sz w:val="24"/>
          <w:szCs w:val="24"/>
          <w:lang w:val="lt-LT"/>
        </w:rPr>
        <w:t xml:space="preserve">sveikatinimo įstaigų </w:t>
      </w:r>
      <w:r w:rsidR="004B3522">
        <w:rPr>
          <w:bCs/>
          <w:sz w:val="24"/>
          <w:szCs w:val="24"/>
          <w:lang w:val="lt-LT"/>
        </w:rPr>
        <w:t xml:space="preserve">- </w:t>
      </w:r>
      <w:r w:rsidR="004B3522" w:rsidRPr="004B3522">
        <w:rPr>
          <w:bCs/>
          <w:sz w:val="24"/>
          <w:szCs w:val="24"/>
          <w:lang w:val="lt-LT"/>
        </w:rPr>
        <w:t>ligoninių,</w:t>
      </w:r>
      <w:r w:rsidR="004B3522">
        <w:rPr>
          <w:bCs/>
          <w:sz w:val="24"/>
          <w:szCs w:val="24"/>
          <w:lang w:val="lt-LT"/>
        </w:rPr>
        <w:t xml:space="preserve"> </w:t>
      </w:r>
      <w:r w:rsidR="004B3522" w:rsidRPr="004B3522">
        <w:rPr>
          <w:bCs/>
          <w:sz w:val="24"/>
          <w:szCs w:val="24"/>
          <w:lang w:val="lt-LT"/>
        </w:rPr>
        <w:t>pirminės sveikatos priežiūros centrų, visuomenės sveikatos</w:t>
      </w:r>
      <w:r w:rsidR="004B3522">
        <w:rPr>
          <w:bCs/>
          <w:sz w:val="24"/>
          <w:szCs w:val="24"/>
          <w:lang w:val="lt-LT"/>
        </w:rPr>
        <w:t xml:space="preserve"> biurų, privačių gydymo, taip pat </w:t>
      </w:r>
      <w:r w:rsidR="004B3522" w:rsidRPr="004B3522">
        <w:rPr>
          <w:bCs/>
          <w:sz w:val="24"/>
          <w:szCs w:val="24"/>
          <w:lang w:val="lt-LT"/>
        </w:rPr>
        <w:t>mokymo, globos, sporto, NVO ir k</w:t>
      </w:r>
      <w:r w:rsidR="004B3522">
        <w:rPr>
          <w:bCs/>
          <w:sz w:val="24"/>
          <w:szCs w:val="24"/>
          <w:lang w:val="lt-LT"/>
        </w:rPr>
        <w:t>itų organizacijų pajėgumus</w:t>
      </w:r>
      <w:r w:rsidR="003637C3">
        <w:rPr>
          <w:bCs/>
          <w:sz w:val="24"/>
          <w:szCs w:val="24"/>
          <w:lang w:val="lt-LT"/>
        </w:rPr>
        <w:t xml:space="preserve">, </w:t>
      </w:r>
      <w:r w:rsidR="00684F91">
        <w:rPr>
          <w:bCs/>
          <w:sz w:val="24"/>
          <w:szCs w:val="24"/>
          <w:lang w:val="lt-LT"/>
        </w:rPr>
        <w:t xml:space="preserve">kurti sveikesnę aplinką. </w:t>
      </w:r>
    </w:p>
    <w:p w:rsidR="00F60B54" w:rsidRPr="00992CC2" w:rsidRDefault="0080498A" w:rsidP="00F60B54">
      <w:pPr>
        <w:jc w:val="both"/>
        <w:rPr>
          <w:b/>
          <w:sz w:val="24"/>
          <w:szCs w:val="24"/>
          <w:lang w:val="lt-LT"/>
        </w:rPr>
      </w:pPr>
      <w:r w:rsidRPr="00992CC2">
        <w:rPr>
          <w:b/>
          <w:sz w:val="24"/>
          <w:szCs w:val="24"/>
          <w:lang w:val="lt-LT"/>
        </w:rPr>
        <w:tab/>
        <w:t xml:space="preserve">Galimos pasekmės, priėmus siūlomą tarybos sprendimo projektą. </w:t>
      </w:r>
      <w:r w:rsidRPr="00992CC2">
        <w:rPr>
          <w:sz w:val="24"/>
          <w:szCs w:val="24"/>
          <w:lang w:val="lt-LT"/>
        </w:rPr>
        <w:t xml:space="preserve">Neigiamų </w:t>
      </w:r>
      <w:r w:rsidR="00F60B54">
        <w:rPr>
          <w:sz w:val="24"/>
          <w:szCs w:val="24"/>
          <w:lang w:val="lt-LT"/>
        </w:rPr>
        <w:t>pasekmių nenumatoma, teigiamos -</w:t>
      </w:r>
      <w:r w:rsidRPr="00992CC2">
        <w:rPr>
          <w:sz w:val="24"/>
          <w:szCs w:val="24"/>
          <w:lang w:val="lt-LT"/>
        </w:rPr>
        <w:t xml:space="preserve"> </w:t>
      </w:r>
      <w:r w:rsidR="00F60B54">
        <w:rPr>
          <w:sz w:val="24"/>
          <w:szCs w:val="24"/>
          <w:lang w:val="lt-LT"/>
        </w:rPr>
        <w:t>S</w:t>
      </w:r>
      <w:r w:rsidR="00F60B54" w:rsidRPr="00992CC2">
        <w:rPr>
          <w:sz w:val="24"/>
          <w:szCs w:val="24"/>
          <w:lang w:val="lt-LT"/>
        </w:rPr>
        <w:t>veikatos taryba, tęsdama ankstesniais metais pradėtą veiklą, susitelks savo tiesiogin</w:t>
      </w:r>
      <w:r w:rsidR="00F60B54">
        <w:rPr>
          <w:sz w:val="24"/>
          <w:szCs w:val="24"/>
          <w:lang w:val="lt-LT"/>
        </w:rPr>
        <w:t>ėms</w:t>
      </w:r>
      <w:r w:rsidR="00F60B54" w:rsidRPr="00992CC2">
        <w:rPr>
          <w:sz w:val="24"/>
          <w:szCs w:val="24"/>
          <w:lang w:val="lt-LT"/>
        </w:rPr>
        <w:t xml:space="preserve"> funkcij</w:t>
      </w:r>
      <w:r w:rsidR="00F60B54">
        <w:rPr>
          <w:sz w:val="24"/>
          <w:szCs w:val="24"/>
          <w:lang w:val="lt-LT"/>
        </w:rPr>
        <w:t xml:space="preserve">oms </w:t>
      </w:r>
      <w:r w:rsidR="00F60B54" w:rsidRPr="00992CC2">
        <w:rPr>
          <w:sz w:val="24"/>
          <w:szCs w:val="24"/>
          <w:lang w:val="lt-LT"/>
        </w:rPr>
        <w:t>vykdy</w:t>
      </w:r>
      <w:r w:rsidR="00F60B54">
        <w:rPr>
          <w:sz w:val="24"/>
          <w:szCs w:val="24"/>
          <w:lang w:val="lt-LT"/>
        </w:rPr>
        <w:t xml:space="preserve">ti, telks visus sektorius </w:t>
      </w:r>
      <w:r w:rsidR="00F60B54" w:rsidRPr="00EB7845">
        <w:rPr>
          <w:sz w:val="24"/>
          <w:szCs w:val="24"/>
          <w:lang w:val="lt-LT"/>
        </w:rPr>
        <w:t>į sveikatą stiprinančios aplinkos kūrimą savivaldybėje ir</w:t>
      </w:r>
      <w:r w:rsidR="00F60B54">
        <w:rPr>
          <w:sz w:val="24"/>
          <w:szCs w:val="24"/>
          <w:lang w:val="lt-LT"/>
        </w:rPr>
        <w:t xml:space="preserve"> </w:t>
      </w:r>
      <w:r w:rsidR="00F60B54" w:rsidRPr="00EB7845">
        <w:rPr>
          <w:sz w:val="24"/>
          <w:szCs w:val="24"/>
          <w:lang w:val="lt-LT"/>
        </w:rPr>
        <w:t>regione</w:t>
      </w:r>
      <w:r w:rsidR="00F60B54">
        <w:rPr>
          <w:sz w:val="24"/>
          <w:szCs w:val="24"/>
          <w:lang w:val="lt-LT"/>
        </w:rPr>
        <w:t xml:space="preserve">. </w:t>
      </w:r>
    </w:p>
    <w:p w:rsidR="0080498A" w:rsidRPr="00992CC2" w:rsidRDefault="0080498A" w:rsidP="0080498A">
      <w:pPr>
        <w:jc w:val="both"/>
        <w:rPr>
          <w:sz w:val="24"/>
          <w:szCs w:val="24"/>
          <w:lang w:val="lt-LT"/>
        </w:rPr>
      </w:pPr>
      <w:r w:rsidRPr="00992CC2">
        <w:rPr>
          <w:b/>
          <w:sz w:val="24"/>
          <w:szCs w:val="24"/>
          <w:lang w:val="lt-LT"/>
        </w:rPr>
        <w:tab/>
        <w:t>Kokia sprendimo nauda Rokiškio rajono gyventojams.</w:t>
      </w:r>
      <w:r w:rsidR="00F60B54">
        <w:rPr>
          <w:b/>
          <w:sz w:val="24"/>
          <w:szCs w:val="24"/>
          <w:lang w:val="lt-LT"/>
        </w:rPr>
        <w:t xml:space="preserve"> </w:t>
      </w:r>
      <w:r w:rsidR="00F60B54">
        <w:rPr>
          <w:sz w:val="24"/>
          <w:szCs w:val="24"/>
          <w:shd w:val="clear" w:color="auto" w:fill="FFFFFF"/>
          <w:lang w:val="lt-LT"/>
        </w:rPr>
        <w:t>A</w:t>
      </w:r>
      <w:r w:rsidRPr="00992CC2">
        <w:rPr>
          <w:sz w:val="24"/>
          <w:szCs w:val="24"/>
          <w:shd w:val="clear" w:color="auto" w:fill="FFFFFF"/>
          <w:lang w:val="lt-LT"/>
        </w:rPr>
        <w:t>taskaita suteikia rajono gyventojams galimybę išsamiau susipažinti su bendruomenės tarybos veikla.</w:t>
      </w:r>
    </w:p>
    <w:p w:rsidR="0080498A" w:rsidRPr="00992CC2" w:rsidRDefault="0080498A" w:rsidP="0080498A">
      <w:pPr>
        <w:jc w:val="both"/>
        <w:rPr>
          <w:b/>
          <w:sz w:val="24"/>
          <w:szCs w:val="24"/>
          <w:lang w:val="lt-LT"/>
        </w:rPr>
      </w:pPr>
      <w:r w:rsidRPr="00992CC2">
        <w:rPr>
          <w:b/>
          <w:bCs/>
          <w:sz w:val="24"/>
          <w:szCs w:val="24"/>
          <w:lang w:val="lt-LT"/>
        </w:rPr>
        <w:tab/>
        <w:t>Finansavimo šaltiniai ir lėšų poreikis</w:t>
      </w:r>
      <w:r w:rsidRPr="00992CC2">
        <w:rPr>
          <w:sz w:val="24"/>
          <w:szCs w:val="24"/>
          <w:lang w:val="lt-LT"/>
        </w:rPr>
        <w:t>. Sprendimo įgyvendinimui lėšos nereikalingos.</w:t>
      </w:r>
    </w:p>
    <w:p w:rsidR="0080498A" w:rsidRPr="00992CC2" w:rsidRDefault="0080498A" w:rsidP="0080498A">
      <w:pPr>
        <w:jc w:val="both"/>
        <w:rPr>
          <w:color w:val="000000"/>
          <w:sz w:val="24"/>
          <w:szCs w:val="24"/>
          <w:lang w:val="lt-LT"/>
        </w:rPr>
      </w:pPr>
      <w:r w:rsidRPr="00992CC2">
        <w:rPr>
          <w:b/>
          <w:bCs/>
          <w:color w:val="000000"/>
          <w:sz w:val="24"/>
          <w:szCs w:val="24"/>
          <w:lang w:val="lt-LT"/>
        </w:rPr>
        <w:tab/>
        <w:t>Suderinamumas su Lietuvos Respublikos galiojančiais teisės norminiais aktais.</w:t>
      </w:r>
      <w:r w:rsidRPr="00992CC2">
        <w:rPr>
          <w:color w:val="000000"/>
          <w:sz w:val="24"/>
          <w:szCs w:val="24"/>
          <w:lang w:val="lt-LT"/>
        </w:rPr>
        <w:t xml:space="preserve"> Neprieštarauja teisės aktams.</w:t>
      </w:r>
    </w:p>
    <w:p w:rsidR="0080498A" w:rsidRPr="00992CC2" w:rsidRDefault="0080498A" w:rsidP="0080498A">
      <w:pPr>
        <w:jc w:val="both"/>
        <w:rPr>
          <w:color w:val="000000"/>
          <w:sz w:val="24"/>
          <w:szCs w:val="24"/>
          <w:lang w:val="lt-LT"/>
        </w:rPr>
      </w:pPr>
      <w:r w:rsidRPr="00992CC2">
        <w:rPr>
          <w:b/>
          <w:color w:val="000000"/>
          <w:sz w:val="24"/>
          <w:szCs w:val="24"/>
          <w:lang w:val="lt-LT"/>
        </w:rPr>
        <w:tab/>
        <w:t>Antikorupcinis vertinimas.</w:t>
      </w:r>
      <w:r w:rsidRPr="00992CC2">
        <w:rPr>
          <w:color w:val="222222"/>
          <w:shd w:val="clear" w:color="auto" w:fill="FFFFFF"/>
          <w:lang w:val="lt-LT"/>
        </w:rPr>
        <w:t xml:space="preserve"> </w:t>
      </w:r>
      <w:r w:rsidRPr="00992CC2">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rsidR="0080498A" w:rsidRPr="00992CC2" w:rsidRDefault="0080498A" w:rsidP="00992CC2">
      <w:pPr>
        <w:pStyle w:val="Default"/>
        <w:jc w:val="center"/>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p w:rsidR="0004156E" w:rsidRPr="00992CC2" w:rsidRDefault="0004156E" w:rsidP="00992CC2">
      <w:pPr>
        <w:pStyle w:val="Default"/>
      </w:pPr>
    </w:p>
    <w:sectPr w:rsidR="0004156E" w:rsidRPr="00992CC2"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60" w:rsidRDefault="003F4060">
      <w:r>
        <w:separator/>
      </w:r>
    </w:p>
  </w:endnote>
  <w:endnote w:type="continuationSeparator" w:id="0">
    <w:p w:rsidR="003F4060" w:rsidRDefault="003F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60" w:rsidRDefault="003F4060">
      <w:r>
        <w:separator/>
      </w:r>
    </w:p>
  </w:footnote>
  <w:footnote w:type="continuationSeparator" w:id="0">
    <w:p w:rsidR="003F4060" w:rsidRDefault="003F4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09" w:rsidRDefault="007B0009" w:rsidP="00EB1BFB">
    <w:pPr>
      <w:framePr w:hSpace="180" w:wrap="around" w:vAnchor="text" w:hAnchor="page" w:x="5905" w:y="12"/>
    </w:pPr>
  </w:p>
  <w:p w:rsidR="007B0009" w:rsidRDefault="007B0009" w:rsidP="00EB1BFB">
    <w:r>
      <w:tab/>
    </w:r>
    <w:r>
      <w:tab/>
    </w:r>
    <w:r>
      <w:tab/>
    </w:r>
    <w:r>
      <w:tab/>
    </w:r>
    <w:r>
      <w:tab/>
    </w:r>
    <w:r>
      <w:tab/>
    </w:r>
    <w:r>
      <w:tab/>
    </w:r>
    <w:r>
      <w:tab/>
    </w:r>
    <w:r>
      <w:tab/>
    </w:r>
    <w:r w:rsidRPr="009F3D71">
      <w:rPr>
        <w:sz w:val="24"/>
      </w:rPr>
      <w:tab/>
      <w:t>Projektas</w:t>
    </w:r>
  </w:p>
  <w:p w:rsidR="007B0009" w:rsidRPr="00904D7D" w:rsidRDefault="00590477" w:rsidP="00701F81">
    <w:pPr>
      <w:jc w:val="center"/>
      <w:rPr>
        <w:b/>
        <w:sz w:val="24"/>
        <w:szCs w:val="24"/>
      </w:rPr>
    </w:pPr>
    <w:r>
      <w:rPr>
        <w:noProof/>
        <w:lang w:val="en-US" w:eastAsia="en-US"/>
      </w:rPr>
      <w:drawing>
        <wp:inline distT="0" distB="0" distL="0" distR="0">
          <wp:extent cx="542925" cy="695325"/>
          <wp:effectExtent l="0" t="0" r="9525" b="9525"/>
          <wp:docPr id="1"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7B0009" w:rsidRPr="009F3D71" w:rsidRDefault="007B0009" w:rsidP="00701F81">
    <w:pPr>
      <w:jc w:val="center"/>
      <w:rPr>
        <w:sz w:val="18"/>
      </w:rPr>
    </w:pPr>
  </w:p>
  <w:p w:rsidR="007B0009" w:rsidRPr="009F3D71" w:rsidRDefault="007B0009" w:rsidP="00701F81">
    <w:pPr>
      <w:jc w:val="center"/>
      <w:rPr>
        <w:b/>
        <w:sz w:val="24"/>
        <w:szCs w:val="24"/>
      </w:rPr>
    </w:pPr>
    <w:r w:rsidRPr="009F3D71">
      <w:rPr>
        <w:b/>
        <w:sz w:val="24"/>
        <w:szCs w:val="24"/>
      </w:rPr>
      <w:t>ROKI</w:t>
    </w:r>
    <w:r w:rsidRPr="009F3D71">
      <w:rPr>
        <w:b/>
        <w:sz w:val="24"/>
        <w:szCs w:val="24"/>
        <w:lang w:val="lt-LT"/>
      </w:rPr>
      <w:t>Š</w:t>
    </w:r>
    <w:r w:rsidRPr="009F3D71">
      <w:rPr>
        <w:b/>
        <w:sz w:val="24"/>
        <w:szCs w:val="24"/>
      </w:rPr>
      <w:t>KIO RAJONO SAVIVALDYBĖS TARYBA</w:t>
    </w:r>
  </w:p>
  <w:p w:rsidR="007B0009" w:rsidRPr="009F3D71" w:rsidRDefault="007B0009" w:rsidP="00701F81">
    <w:pPr>
      <w:jc w:val="center"/>
      <w:rPr>
        <w:b/>
        <w:sz w:val="24"/>
        <w:szCs w:val="24"/>
      </w:rPr>
    </w:pPr>
  </w:p>
  <w:p w:rsidR="007B0009" w:rsidRPr="009F3D71" w:rsidRDefault="007B0009" w:rsidP="00981B4E">
    <w:pPr>
      <w:jc w:val="center"/>
      <w:rPr>
        <w:b/>
        <w:sz w:val="24"/>
        <w:szCs w:val="24"/>
      </w:rPr>
    </w:pPr>
    <w:r>
      <w:rPr>
        <w:b/>
        <w:sz w:val="24"/>
        <w:szCs w:val="24"/>
      </w:rPr>
      <w:t>S</w:t>
    </w:r>
    <w:r w:rsidRPr="009F3D71">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7EB"/>
    <w:multiLevelType w:val="hybridMultilevel"/>
    <w:tmpl w:val="0768A2FA"/>
    <w:lvl w:ilvl="0" w:tplc="3D5C5C08">
      <w:start w:val="1"/>
      <w:numFmt w:val="decimal"/>
      <w:lvlText w:val="%1."/>
      <w:lvlJc w:val="left"/>
      <w:pPr>
        <w:ind w:left="786"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4C51CBE"/>
    <w:multiLevelType w:val="hybridMultilevel"/>
    <w:tmpl w:val="BDE8EE2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5BD4138"/>
    <w:multiLevelType w:val="multilevel"/>
    <w:tmpl w:val="F5905F1C"/>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
    <w:nsid w:val="05DB58E5"/>
    <w:multiLevelType w:val="hybridMultilevel"/>
    <w:tmpl w:val="461E8404"/>
    <w:lvl w:ilvl="0" w:tplc="A43AC19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072F4B45"/>
    <w:multiLevelType w:val="hybridMultilevel"/>
    <w:tmpl w:val="0768A2FA"/>
    <w:lvl w:ilvl="0" w:tplc="3D5C5C08">
      <w:start w:val="1"/>
      <w:numFmt w:val="decimal"/>
      <w:lvlText w:val="%1."/>
      <w:lvlJc w:val="left"/>
      <w:pPr>
        <w:ind w:left="786"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0CFC531C"/>
    <w:multiLevelType w:val="hybridMultilevel"/>
    <w:tmpl w:val="5682507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7">
    <w:nsid w:val="16AA212D"/>
    <w:multiLevelType w:val="hybridMultilevel"/>
    <w:tmpl w:val="FBDE2F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9">
    <w:nsid w:val="1E5D1791"/>
    <w:multiLevelType w:val="hybridMultilevel"/>
    <w:tmpl w:val="0768A2FA"/>
    <w:lvl w:ilvl="0" w:tplc="3D5C5C08">
      <w:start w:val="1"/>
      <w:numFmt w:val="decimal"/>
      <w:lvlText w:val="%1."/>
      <w:lvlJc w:val="left"/>
      <w:pPr>
        <w:ind w:left="786"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25805D22"/>
    <w:multiLevelType w:val="hybridMultilevel"/>
    <w:tmpl w:val="1A628D3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2D86359C"/>
    <w:multiLevelType w:val="hybridMultilevel"/>
    <w:tmpl w:val="A2CE697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2FE64B58"/>
    <w:multiLevelType w:val="hybridMultilevel"/>
    <w:tmpl w:val="B580A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20B03FD"/>
    <w:multiLevelType w:val="hybridMultilevel"/>
    <w:tmpl w:val="305EF4D0"/>
    <w:lvl w:ilvl="0" w:tplc="0427000F">
      <w:start w:val="1"/>
      <w:numFmt w:val="decimal"/>
      <w:lvlText w:val="%1."/>
      <w:lvlJc w:val="left"/>
      <w:pPr>
        <w:ind w:left="720" w:hanging="36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35801AEF"/>
    <w:multiLevelType w:val="hybridMultilevel"/>
    <w:tmpl w:val="2A4A9C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65475D0"/>
    <w:multiLevelType w:val="hybridMultilevel"/>
    <w:tmpl w:val="EC9CA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66A4150"/>
    <w:multiLevelType w:val="hybridMultilevel"/>
    <w:tmpl w:val="9D2C16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7">
    <w:nsid w:val="3AA51273"/>
    <w:multiLevelType w:val="hybridMultilevel"/>
    <w:tmpl w:val="119E618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3FB8249B"/>
    <w:multiLevelType w:val="hybridMultilevel"/>
    <w:tmpl w:val="170816C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488F6727"/>
    <w:multiLevelType w:val="hybridMultilevel"/>
    <w:tmpl w:val="F2CC03A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4E475051"/>
    <w:multiLevelType w:val="hybridMultilevel"/>
    <w:tmpl w:val="1986A558"/>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1">
    <w:nsid w:val="4F5531D2"/>
    <w:multiLevelType w:val="hybridMultilevel"/>
    <w:tmpl w:val="E8408F32"/>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2">
    <w:nsid w:val="51795C74"/>
    <w:multiLevelType w:val="hybridMultilevel"/>
    <w:tmpl w:val="249CEBEE"/>
    <w:lvl w:ilvl="0" w:tplc="0427000F">
      <w:start w:val="1"/>
      <w:numFmt w:val="decimal"/>
      <w:lvlText w:val="%1."/>
      <w:lvlJc w:val="left"/>
      <w:pPr>
        <w:ind w:left="460" w:hanging="360"/>
      </w:pPr>
      <w:rPr>
        <w:rFonts w:cs="Times New Roman"/>
      </w:rPr>
    </w:lvl>
    <w:lvl w:ilvl="1" w:tplc="04270019" w:tentative="1">
      <w:start w:val="1"/>
      <w:numFmt w:val="lowerLetter"/>
      <w:lvlText w:val="%2."/>
      <w:lvlJc w:val="left"/>
      <w:pPr>
        <w:ind w:left="1180" w:hanging="360"/>
      </w:pPr>
      <w:rPr>
        <w:rFonts w:cs="Times New Roman"/>
      </w:rPr>
    </w:lvl>
    <w:lvl w:ilvl="2" w:tplc="0427001B" w:tentative="1">
      <w:start w:val="1"/>
      <w:numFmt w:val="lowerRoman"/>
      <w:lvlText w:val="%3."/>
      <w:lvlJc w:val="right"/>
      <w:pPr>
        <w:ind w:left="1900" w:hanging="180"/>
      </w:pPr>
      <w:rPr>
        <w:rFonts w:cs="Times New Roman"/>
      </w:rPr>
    </w:lvl>
    <w:lvl w:ilvl="3" w:tplc="0427000F" w:tentative="1">
      <w:start w:val="1"/>
      <w:numFmt w:val="decimal"/>
      <w:lvlText w:val="%4."/>
      <w:lvlJc w:val="left"/>
      <w:pPr>
        <w:ind w:left="2620" w:hanging="360"/>
      </w:pPr>
      <w:rPr>
        <w:rFonts w:cs="Times New Roman"/>
      </w:rPr>
    </w:lvl>
    <w:lvl w:ilvl="4" w:tplc="04270019" w:tentative="1">
      <w:start w:val="1"/>
      <w:numFmt w:val="lowerLetter"/>
      <w:lvlText w:val="%5."/>
      <w:lvlJc w:val="left"/>
      <w:pPr>
        <w:ind w:left="3340" w:hanging="360"/>
      </w:pPr>
      <w:rPr>
        <w:rFonts w:cs="Times New Roman"/>
      </w:rPr>
    </w:lvl>
    <w:lvl w:ilvl="5" w:tplc="0427001B" w:tentative="1">
      <w:start w:val="1"/>
      <w:numFmt w:val="lowerRoman"/>
      <w:lvlText w:val="%6."/>
      <w:lvlJc w:val="right"/>
      <w:pPr>
        <w:ind w:left="4060" w:hanging="180"/>
      </w:pPr>
      <w:rPr>
        <w:rFonts w:cs="Times New Roman"/>
      </w:rPr>
    </w:lvl>
    <w:lvl w:ilvl="6" w:tplc="0427000F" w:tentative="1">
      <w:start w:val="1"/>
      <w:numFmt w:val="decimal"/>
      <w:lvlText w:val="%7."/>
      <w:lvlJc w:val="left"/>
      <w:pPr>
        <w:ind w:left="4780" w:hanging="360"/>
      </w:pPr>
      <w:rPr>
        <w:rFonts w:cs="Times New Roman"/>
      </w:rPr>
    </w:lvl>
    <w:lvl w:ilvl="7" w:tplc="04270019" w:tentative="1">
      <w:start w:val="1"/>
      <w:numFmt w:val="lowerLetter"/>
      <w:lvlText w:val="%8."/>
      <w:lvlJc w:val="left"/>
      <w:pPr>
        <w:ind w:left="5500" w:hanging="360"/>
      </w:pPr>
      <w:rPr>
        <w:rFonts w:cs="Times New Roman"/>
      </w:rPr>
    </w:lvl>
    <w:lvl w:ilvl="8" w:tplc="0427001B" w:tentative="1">
      <w:start w:val="1"/>
      <w:numFmt w:val="lowerRoman"/>
      <w:lvlText w:val="%9."/>
      <w:lvlJc w:val="right"/>
      <w:pPr>
        <w:ind w:left="6220" w:hanging="180"/>
      </w:pPr>
      <w:rPr>
        <w:rFonts w:cs="Times New Roman"/>
      </w:rPr>
    </w:lvl>
  </w:abstractNum>
  <w:abstractNum w:abstractNumId="23">
    <w:nsid w:val="52DF0D9E"/>
    <w:multiLevelType w:val="hybridMultilevel"/>
    <w:tmpl w:val="4E50BD7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nsid w:val="604E4FD2"/>
    <w:multiLevelType w:val="hybridMultilevel"/>
    <w:tmpl w:val="E0F4A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607A63D5"/>
    <w:multiLevelType w:val="hybridMultilevel"/>
    <w:tmpl w:val="2CB6B86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
    <w:nsid w:val="671616F1"/>
    <w:multiLevelType w:val="hybridMultilevel"/>
    <w:tmpl w:val="9342F68E"/>
    <w:lvl w:ilvl="0" w:tplc="A120D90E">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7">
    <w:nsid w:val="6F0A27F4"/>
    <w:multiLevelType w:val="hybridMultilevel"/>
    <w:tmpl w:val="C4B4E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nsid w:val="70D01947"/>
    <w:multiLevelType w:val="multilevel"/>
    <w:tmpl w:val="C9069A30"/>
    <w:lvl w:ilvl="0">
      <w:start w:val="1"/>
      <w:numFmt w:val="decimal"/>
      <w:lvlText w:val="%1."/>
      <w:lvlJc w:val="left"/>
      <w:pPr>
        <w:ind w:left="720" w:hanging="360"/>
      </w:pPr>
      <w:rPr>
        <w:rFonts w:cs="Times New Roman" w:hint="default"/>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nsid w:val="769F7600"/>
    <w:multiLevelType w:val="hybridMultilevel"/>
    <w:tmpl w:val="97D44980"/>
    <w:lvl w:ilvl="0" w:tplc="07C0C61C">
      <w:start w:val="2"/>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1">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32">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31"/>
  </w:num>
  <w:num w:numId="2">
    <w:abstractNumId w:val="8"/>
  </w:num>
  <w:num w:numId="3">
    <w:abstractNumId w:val="6"/>
  </w:num>
  <w:num w:numId="4">
    <w:abstractNumId w:val="30"/>
  </w:num>
  <w:num w:numId="5">
    <w:abstractNumId w:val="32"/>
  </w:num>
  <w:num w:numId="6">
    <w:abstractNumId w:val="3"/>
  </w:num>
  <w:num w:numId="7">
    <w:abstractNumId w:val="29"/>
  </w:num>
  <w:num w:numId="8">
    <w:abstractNumId w:val="25"/>
  </w:num>
  <w:num w:numId="9">
    <w:abstractNumId w:val="12"/>
  </w:num>
  <w:num w:numId="10">
    <w:abstractNumId w:val="2"/>
  </w:num>
  <w:num w:numId="11">
    <w:abstractNumId w:val="16"/>
  </w:num>
  <w:num w:numId="12">
    <w:abstractNumId w:val="28"/>
  </w:num>
  <w:num w:numId="13">
    <w:abstractNumId w:val="19"/>
  </w:num>
  <w:num w:numId="14">
    <w:abstractNumId w:val="24"/>
  </w:num>
  <w:num w:numId="15">
    <w:abstractNumId w:val="7"/>
  </w:num>
  <w:num w:numId="16">
    <w:abstractNumId w:val="27"/>
  </w:num>
  <w:num w:numId="17">
    <w:abstractNumId w:val="15"/>
  </w:num>
  <w:num w:numId="18">
    <w:abstractNumId w:val="11"/>
  </w:num>
  <w:num w:numId="19">
    <w:abstractNumId w:val="5"/>
  </w:num>
  <w:num w:numId="20">
    <w:abstractNumId w:val="13"/>
  </w:num>
  <w:num w:numId="21">
    <w:abstractNumId w:val="23"/>
  </w:num>
  <w:num w:numId="22">
    <w:abstractNumId w:val="4"/>
  </w:num>
  <w:num w:numId="23">
    <w:abstractNumId w:val="9"/>
  </w:num>
  <w:num w:numId="24">
    <w:abstractNumId w:val="0"/>
  </w:num>
  <w:num w:numId="25">
    <w:abstractNumId w:val="18"/>
  </w:num>
  <w:num w:numId="26">
    <w:abstractNumId w:val="21"/>
  </w:num>
  <w:num w:numId="27">
    <w:abstractNumId w:val="20"/>
  </w:num>
  <w:num w:numId="28">
    <w:abstractNumId w:val="26"/>
  </w:num>
  <w:num w:numId="29">
    <w:abstractNumId w:val="10"/>
  </w:num>
  <w:num w:numId="30">
    <w:abstractNumId w:val="1"/>
  </w:num>
  <w:num w:numId="31">
    <w:abstractNumId w:val="22"/>
  </w:num>
  <w:num w:numId="32">
    <w:abstractNumId w:val="1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297A"/>
    <w:rsid w:val="00017936"/>
    <w:rsid w:val="000203A6"/>
    <w:rsid w:val="000204B3"/>
    <w:rsid w:val="00023F65"/>
    <w:rsid w:val="00024B55"/>
    <w:rsid w:val="00031620"/>
    <w:rsid w:val="0004156E"/>
    <w:rsid w:val="00044663"/>
    <w:rsid w:val="00045E27"/>
    <w:rsid w:val="00066BAE"/>
    <w:rsid w:val="00072FB9"/>
    <w:rsid w:val="00073A1A"/>
    <w:rsid w:val="00081D7D"/>
    <w:rsid w:val="00087612"/>
    <w:rsid w:val="0009608E"/>
    <w:rsid w:val="000968AB"/>
    <w:rsid w:val="00097D98"/>
    <w:rsid w:val="000A161E"/>
    <w:rsid w:val="000A2256"/>
    <w:rsid w:val="000A785A"/>
    <w:rsid w:val="000C0228"/>
    <w:rsid w:val="000C23CA"/>
    <w:rsid w:val="000C6128"/>
    <w:rsid w:val="000D4595"/>
    <w:rsid w:val="000D5DBA"/>
    <w:rsid w:val="000D6F91"/>
    <w:rsid w:val="000F0751"/>
    <w:rsid w:val="00102D10"/>
    <w:rsid w:val="001059F4"/>
    <w:rsid w:val="001117FA"/>
    <w:rsid w:val="00113C20"/>
    <w:rsid w:val="00126EF1"/>
    <w:rsid w:val="0013254D"/>
    <w:rsid w:val="001405E9"/>
    <w:rsid w:val="001603E4"/>
    <w:rsid w:val="00163389"/>
    <w:rsid w:val="0016355B"/>
    <w:rsid w:val="00165566"/>
    <w:rsid w:val="001668ED"/>
    <w:rsid w:val="00175BFC"/>
    <w:rsid w:val="00180966"/>
    <w:rsid w:val="00184C33"/>
    <w:rsid w:val="00194B19"/>
    <w:rsid w:val="001A77E9"/>
    <w:rsid w:val="001B0436"/>
    <w:rsid w:val="001C7F8B"/>
    <w:rsid w:val="001E755B"/>
    <w:rsid w:val="00203FF4"/>
    <w:rsid w:val="00206233"/>
    <w:rsid w:val="00211BE4"/>
    <w:rsid w:val="00230F47"/>
    <w:rsid w:val="00236186"/>
    <w:rsid w:val="00242C90"/>
    <w:rsid w:val="0024677F"/>
    <w:rsid w:val="00250E23"/>
    <w:rsid w:val="00251D62"/>
    <w:rsid w:val="002536E4"/>
    <w:rsid w:val="00260D6E"/>
    <w:rsid w:val="00264C21"/>
    <w:rsid w:val="002730D9"/>
    <w:rsid w:val="002930EA"/>
    <w:rsid w:val="002B0B8A"/>
    <w:rsid w:val="002B4067"/>
    <w:rsid w:val="002C0807"/>
    <w:rsid w:val="002C1A07"/>
    <w:rsid w:val="002C3B0A"/>
    <w:rsid w:val="002D43D3"/>
    <w:rsid w:val="002D5969"/>
    <w:rsid w:val="002D702C"/>
    <w:rsid w:val="002E3135"/>
    <w:rsid w:val="002E4124"/>
    <w:rsid w:val="002F226C"/>
    <w:rsid w:val="002F3731"/>
    <w:rsid w:val="002F5ECB"/>
    <w:rsid w:val="00300EEE"/>
    <w:rsid w:val="00315B46"/>
    <w:rsid w:val="0031790D"/>
    <w:rsid w:val="003337C1"/>
    <w:rsid w:val="0035650D"/>
    <w:rsid w:val="003637C3"/>
    <w:rsid w:val="00366E13"/>
    <w:rsid w:val="00381A6D"/>
    <w:rsid w:val="00391EB8"/>
    <w:rsid w:val="003A2F5A"/>
    <w:rsid w:val="003A31C5"/>
    <w:rsid w:val="003A7111"/>
    <w:rsid w:val="003B7469"/>
    <w:rsid w:val="003D5D5F"/>
    <w:rsid w:val="003E305E"/>
    <w:rsid w:val="003E7998"/>
    <w:rsid w:val="003F4060"/>
    <w:rsid w:val="003F4883"/>
    <w:rsid w:val="003F56E3"/>
    <w:rsid w:val="003F6DF5"/>
    <w:rsid w:val="00406BB8"/>
    <w:rsid w:val="0041144A"/>
    <w:rsid w:val="00411F4D"/>
    <w:rsid w:val="004327F6"/>
    <w:rsid w:val="00432884"/>
    <w:rsid w:val="0044232E"/>
    <w:rsid w:val="00443053"/>
    <w:rsid w:val="00446694"/>
    <w:rsid w:val="004539FC"/>
    <w:rsid w:val="00456328"/>
    <w:rsid w:val="004644D5"/>
    <w:rsid w:val="00467BB9"/>
    <w:rsid w:val="004766FD"/>
    <w:rsid w:val="0047736F"/>
    <w:rsid w:val="004855CF"/>
    <w:rsid w:val="00497EDE"/>
    <w:rsid w:val="004A4BCA"/>
    <w:rsid w:val="004A7C54"/>
    <w:rsid w:val="004B3522"/>
    <w:rsid w:val="004E159F"/>
    <w:rsid w:val="004E4010"/>
    <w:rsid w:val="005059FE"/>
    <w:rsid w:val="005168A7"/>
    <w:rsid w:val="00542691"/>
    <w:rsid w:val="00550B60"/>
    <w:rsid w:val="0055189E"/>
    <w:rsid w:val="00565D98"/>
    <w:rsid w:val="005733EB"/>
    <w:rsid w:val="00590477"/>
    <w:rsid w:val="00596ECB"/>
    <w:rsid w:val="005C3B79"/>
    <w:rsid w:val="005D0D4C"/>
    <w:rsid w:val="005D11CD"/>
    <w:rsid w:val="005D174C"/>
    <w:rsid w:val="005D1F96"/>
    <w:rsid w:val="005D23AE"/>
    <w:rsid w:val="005D6F82"/>
    <w:rsid w:val="005E2916"/>
    <w:rsid w:val="005E2D57"/>
    <w:rsid w:val="005E4261"/>
    <w:rsid w:val="005F3FEA"/>
    <w:rsid w:val="0060482F"/>
    <w:rsid w:val="00610422"/>
    <w:rsid w:val="006215C7"/>
    <w:rsid w:val="00633AF7"/>
    <w:rsid w:val="006500A8"/>
    <w:rsid w:val="00652AC2"/>
    <w:rsid w:val="006703F2"/>
    <w:rsid w:val="00670BE7"/>
    <w:rsid w:val="006717E5"/>
    <w:rsid w:val="00671A0A"/>
    <w:rsid w:val="006750EA"/>
    <w:rsid w:val="0067510C"/>
    <w:rsid w:val="00684F91"/>
    <w:rsid w:val="006942A1"/>
    <w:rsid w:val="006A760B"/>
    <w:rsid w:val="006B38B6"/>
    <w:rsid w:val="006C2F3B"/>
    <w:rsid w:val="006C70FA"/>
    <w:rsid w:val="006C76CB"/>
    <w:rsid w:val="006D53FA"/>
    <w:rsid w:val="006D5BAC"/>
    <w:rsid w:val="006E1BC2"/>
    <w:rsid w:val="006F7345"/>
    <w:rsid w:val="00701F81"/>
    <w:rsid w:val="00705FD0"/>
    <w:rsid w:val="0072607A"/>
    <w:rsid w:val="00740DD3"/>
    <w:rsid w:val="00744C0A"/>
    <w:rsid w:val="007574B0"/>
    <w:rsid w:val="007726E3"/>
    <w:rsid w:val="007770D5"/>
    <w:rsid w:val="00783D70"/>
    <w:rsid w:val="00785226"/>
    <w:rsid w:val="007901B1"/>
    <w:rsid w:val="00792E2E"/>
    <w:rsid w:val="0079660D"/>
    <w:rsid w:val="007A773A"/>
    <w:rsid w:val="007B0009"/>
    <w:rsid w:val="007C46C4"/>
    <w:rsid w:val="007C58DF"/>
    <w:rsid w:val="007C5E61"/>
    <w:rsid w:val="007D63F8"/>
    <w:rsid w:val="007E045D"/>
    <w:rsid w:val="007E46B3"/>
    <w:rsid w:val="007E7826"/>
    <w:rsid w:val="007F002F"/>
    <w:rsid w:val="007F1AEE"/>
    <w:rsid w:val="0080498A"/>
    <w:rsid w:val="00815749"/>
    <w:rsid w:val="00820A18"/>
    <w:rsid w:val="008217FB"/>
    <w:rsid w:val="00825164"/>
    <w:rsid w:val="008307CA"/>
    <w:rsid w:val="008574D4"/>
    <w:rsid w:val="0086299D"/>
    <w:rsid w:val="008972F5"/>
    <w:rsid w:val="008A51CF"/>
    <w:rsid w:val="008A7CA8"/>
    <w:rsid w:val="008B0CB4"/>
    <w:rsid w:val="008B1E5E"/>
    <w:rsid w:val="008C2C53"/>
    <w:rsid w:val="008D726D"/>
    <w:rsid w:val="008E1BF1"/>
    <w:rsid w:val="008E7EAE"/>
    <w:rsid w:val="008F227C"/>
    <w:rsid w:val="008F5FF0"/>
    <w:rsid w:val="008F6439"/>
    <w:rsid w:val="008F7B25"/>
    <w:rsid w:val="00904D7D"/>
    <w:rsid w:val="009107B2"/>
    <w:rsid w:val="00912EE0"/>
    <w:rsid w:val="00923576"/>
    <w:rsid w:val="0092642E"/>
    <w:rsid w:val="009339A7"/>
    <w:rsid w:val="0093656D"/>
    <w:rsid w:val="00937E48"/>
    <w:rsid w:val="009413C6"/>
    <w:rsid w:val="00941FE4"/>
    <w:rsid w:val="0094349D"/>
    <w:rsid w:val="00944963"/>
    <w:rsid w:val="0097604F"/>
    <w:rsid w:val="00976869"/>
    <w:rsid w:val="009774C8"/>
    <w:rsid w:val="00981B4E"/>
    <w:rsid w:val="00981F20"/>
    <w:rsid w:val="00984F22"/>
    <w:rsid w:val="00987FC5"/>
    <w:rsid w:val="00992CC2"/>
    <w:rsid w:val="00996FC2"/>
    <w:rsid w:val="009A6CF9"/>
    <w:rsid w:val="009A71EC"/>
    <w:rsid w:val="009B3815"/>
    <w:rsid w:val="009B4098"/>
    <w:rsid w:val="009B6CEC"/>
    <w:rsid w:val="009B7E5C"/>
    <w:rsid w:val="009C1F16"/>
    <w:rsid w:val="009C55CF"/>
    <w:rsid w:val="009C5CE4"/>
    <w:rsid w:val="009D5647"/>
    <w:rsid w:val="009F3D71"/>
    <w:rsid w:val="009F409E"/>
    <w:rsid w:val="00A04AF3"/>
    <w:rsid w:val="00A04D3F"/>
    <w:rsid w:val="00A13FE6"/>
    <w:rsid w:val="00A17B37"/>
    <w:rsid w:val="00A20284"/>
    <w:rsid w:val="00A42370"/>
    <w:rsid w:val="00A436B3"/>
    <w:rsid w:val="00A456E4"/>
    <w:rsid w:val="00A611B7"/>
    <w:rsid w:val="00A66730"/>
    <w:rsid w:val="00A67AC7"/>
    <w:rsid w:val="00A72151"/>
    <w:rsid w:val="00A75B76"/>
    <w:rsid w:val="00A80C89"/>
    <w:rsid w:val="00A81023"/>
    <w:rsid w:val="00A911B7"/>
    <w:rsid w:val="00AA5C07"/>
    <w:rsid w:val="00AA7B86"/>
    <w:rsid w:val="00AC0B3E"/>
    <w:rsid w:val="00AC361D"/>
    <w:rsid w:val="00AC56A1"/>
    <w:rsid w:val="00AC7F43"/>
    <w:rsid w:val="00AD17E7"/>
    <w:rsid w:val="00AF1D59"/>
    <w:rsid w:val="00AF28EE"/>
    <w:rsid w:val="00B019F2"/>
    <w:rsid w:val="00B16FED"/>
    <w:rsid w:val="00B35F50"/>
    <w:rsid w:val="00B365EF"/>
    <w:rsid w:val="00B43E77"/>
    <w:rsid w:val="00B50182"/>
    <w:rsid w:val="00B50C49"/>
    <w:rsid w:val="00B51AB1"/>
    <w:rsid w:val="00B5657B"/>
    <w:rsid w:val="00B71509"/>
    <w:rsid w:val="00B726F9"/>
    <w:rsid w:val="00B75188"/>
    <w:rsid w:val="00B95200"/>
    <w:rsid w:val="00BA1057"/>
    <w:rsid w:val="00BD5713"/>
    <w:rsid w:val="00BE75F4"/>
    <w:rsid w:val="00BF1E5D"/>
    <w:rsid w:val="00BF39D4"/>
    <w:rsid w:val="00C00E1F"/>
    <w:rsid w:val="00C078FC"/>
    <w:rsid w:val="00C1065C"/>
    <w:rsid w:val="00C115D1"/>
    <w:rsid w:val="00C470D7"/>
    <w:rsid w:val="00C74249"/>
    <w:rsid w:val="00C81F7B"/>
    <w:rsid w:val="00C909F5"/>
    <w:rsid w:val="00C924DA"/>
    <w:rsid w:val="00CA536C"/>
    <w:rsid w:val="00CB48CB"/>
    <w:rsid w:val="00CD7E24"/>
    <w:rsid w:val="00CE57B2"/>
    <w:rsid w:val="00CF5FBD"/>
    <w:rsid w:val="00CF65D6"/>
    <w:rsid w:val="00D250A7"/>
    <w:rsid w:val="00D27F55"/>
    <w:rsid w:val="00D27FF3"/>
    <w:rsid w:val="00D3262B"/>
    <w:rsid w:val="00D50B19"/>
    <w:rsid w:val="00D60717"/>
    <w:rsid w:val="00D67284"/>
    <w:rsid w:val="00D808F4"/>
    <w:rsid w:val="00D8399C"/>
    <w:rsid w:val="00D96613"/>
    <w:rsid w:val="00DA1F4E"/>
    <w:rsid w:val="00DA5C7F"/>
    <w:rsid w:val="00DA7146"/>
    <w:rsid w:val="00DC0646"/>
    <w:rsid w:val="00DC2228"/>
    <w:rsid w:val="00DC6194"/>
    <w:rsid w:val="00DE4169"/>
    <w:rsid w:val="00DE738F"/>
    <w:rsid w:val="00DF301E"/>
    <w:rsid w:val="00E00631"/>
    <w:rsid w:val="00E11001"/>
    <w:rsid w:val="00E119E6"/>
    <w:rsid w:val="00E255D9"/>
    <w:rsid w:val="00E3722E"/>
    <w:rsid w:val="00E40491"/>
    <w:rsid w:val="00E57BDA"/>
    <w:rsid w:val="00E653A4"/>
    <w:rsid w:val="00E73FAE"/>
    <w:rsid w:val="00E750C3"/>
    <w:rsid w:val="00E91D01"/>
    <w:rsid w:val="00EA0A7F"/>
    <w:rsid w:val="00EA22CB"/>
    <w:rsid w:val="00EA68FE"/>
    <w:rsid w:val="00EB0072"/>
    <w:rsid w:val="00EB1BFB"/>
    <w:rsid w:val="00EB62A2"/>
    <w:rsid w:val="00EB7845"/>
    <w:rsid w:val="00EE4CFB"/>
    <w:rsid w:val="00EF24F3"/>
    <w:rsid w:val="00EF3F98"/>
    <w:rsid w:val="00F02E8E"/>
    <w:rsid w:val="00F12538"/>
    <w:rsid w:val="00F40884"/>
    <w:rsid w:val="00F40B2A"/>
    <w:rsid w:val="00F40F89"/>
    <w:rsid w:val="00F47BA8"/>
    <w:rsid w:val="00F60B54"/>
    <w:rsid w:val="00F8117D"/>
    <w:rsid w:val="00F826EF"/>
    <w:rsid w:val="00F85267"/>
    <w:rsid w:val="00F86B88"/>
    <w:rsid w:val="00F86C3F"/>
    <w:rsid w:val="00F92577"/>
    <w:rsid w:val="00F95202"/>
    <w:rsid w:val="00F95DE0"/>
    <w:rsid w:val="00FA1858"/>
    <w:rsid w:val="00FA654D"/>
    <w:rsid w:val="00FB73E8"/>
    <w:rsid w:val="00FC16ED"/>
    <w:rsid w:val="00FD6D04"/>
    <w:rsid w:val="00FE7459"/>
    <w:rsid w:val="00FF01D2"/>
    <w:rsid w:val="00FF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eastAsia="lt-LT"/>
    </w:rPr>
  </w:style>
  <w:style w:type="paragraph" w:styleId="Antrat1">
    <w:name w:val="heading 1"/>
    <w:basedOn w:val="prastasis"/>
    <w:next w:val="prastasis"/>
    <w:link w:val="Antrat1Diagrama"/>
    <w:uiPriority w:val="9"/>
    <w:qFormat/>
    <w:rsid w:val="00F40B2A"/>
    <w:pPr>
      <w:keepNext/>
      <w:outlineLvl w:val="0"/>
    </w:pPr>
    <w:rPr>
      <w:sz w:val="26"/>
    </w:rPr>
  </w:style>
  <w:style w:type="paragraph" w:styleId="Antrat2">
    <w:name w:val="heading 2"/>
    <w:basedOn w:val="prastasis"/>
    <w:next w:val="prastasis"/>
    <w:link w:val="Antrat2Diagrama"/>
    <w:uiPriority w:val="9"/>
    <w:qFormat/>
    <w:rsid w:val="00F40B2A"/>
    <w:pPr>
      <w:keepNext/>
      <w:jc w:val="both"/>
      <w:outlineLvl w:val="1"/>
    </w:pPr>
    <w:rPr>
      <w:b/>
      <w:i/>
      <w:sz w:val="28"/>
      <w:lang w:val="lt-LT"/>
    </w:rPr>
  </w:style>
  <w:style w:type="paragraph" w:styleId="Antrat3">
    <w:name w:val="heading 3"/>
    <w:basedOn w:val="prastasis"/>
    <w:next w:val="prastasis"/>
    <w:link w:val="Antrat3Diagrama"/>
    <w:uiPriority w:val="9"/>
    <w:qFormat/>
    <w:rsid w:val="00F40B2A"/>
    <w:pPr>
      <w:keepNext/>
      <w:outlineLvl w:val="2"/>
    </w:pPr>
    <w:rPr>
      <w:b/>
      <w:sz w:val="24"/>
    </w:rPr>
  </w:style>
  <w:style w:type="paragraph" w:styleId="Antrat4">
    <w:name w:val="heading 4"/>
    <w:basedOn w:val="prastasis"/>
    <w:next w:val="prastasis"/>
    <w:link w:val="Antrat4Diagrama"/>
    <w:uiPriority w:val="9"/>
    <w:qFormat/>
    <w:rsid w:val="00F40B2A"/>
    <w:pPr>
      <w:keepNext/>
      <w:outlineLvl w:val="3"/>
    </w:pPr>
    <w:rPr>
      <w:sz w:val="28"/>
      <w:lang w:val="lt-LT"/>
    </w:rPr>
  </w:style>
  <w:style w:type="paragraph" w:styleId="Antrat5">
    <w:name w:val="heading 5"/>
    <w:basedOn w:val="prastasis"/>
    <w:next w:val="prastasis"/>
    <w:link w:val="Antrat5Diagrama"/>
    <w:uiPriority w:val="9"/>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705D9B"/>
    <w:rPr>
      <w:rFonts w:ascii="Cambria" w:eastAsia="Times New Roman" w:hAnsi="Cambria" w:cs="Times New Roman"/>
      <w:b/>
      <w:bCs/>
      <w:kern w:val="32"/>
      <w:sz w:val="32"/>
      <w:szCs w:val="32"/>
      <w:lang w:val="en-AU" w:eastAsia="lt-LT"/>
    </w:rPr>
  </w:style>
  <w:style w:type="character" w:customStyle="1" w:styleId="Antrat2Diagrama">
    <w:name w:val="Antraštė 2 Diagrama"/>
    <w:link w:val="Antrat2"/>
    <w:uiPriority w:val="9"/>
    <w:semiHidden/>
    <w:rsid w:val="00705D9B"/>
    <w:rPr>
      <w:rFonts w:ascii="Cambria" w:eastAsia="Times New Roman" w:hAnsi="Cambria" w:cs="Times New Roman"/>
      <w:b/>
      <w:bCs/>
      <w:i/>
      <w:iCs/>
      <w:sz w:val="28"/>
      <w:szCs w:val="28"/>
      <w:lang w:val="en-AU" w:eastAsia="lt-LT"/>
    </w:rPr>
  </w:style>
  <w:style w:type="character" w:customStyle="1" w:styleId="Antrat3Diagrama">
    <w:name w:val="Antraštė 3 Diagrama"/>
    <w:link w:val="Antrat3"/>
    <w:uiPriority w:val="9"/>
    <w:semiHidden/>
    <w:rsid w:val="00705D9B"/>
    <w:rPr>
      <w:rFonts w:ascii="Cambria" w:eastAsia="Times New Roman" w:hAnsi="Cambria" w:cs="Times New Roman"/>
      <w:b/>
      <w:bCs/>
      <w:sz w:val="26"/>
      <w:szCs w:val="26"/>
      <w:lang w:val="en-AU" w:eastAsia="lt-LT"/>
    </w:rPr>
  </w:style>
  <w:style w:type="character" w:customStyle="1" w:styleId="Antrat4Diagrama">
    <w:name w:val="Antraštė 4 Diagrama"/>
    <w:link w:val="Antrat4"/>
    <w:uiPriority w:val="9"/>
    <w:semiHidden/>
    <w:rsid w:val="00705D9B"/>
    <w:rPr>
      <w:rFonts w:ascii="Calibri" w:eastAsia="Times New Roman" w:hAnsi="Calibri" w:cs="Times New Roman"/>
      <w:b/>
      <w:bCs/>
      <w:sz w:val="28"/>
      <w:szCs w:val="28"/>
      <w:lang w:val="en-AU" w:eastAsia="lt-LT"/>
    </w:rPr>
  </w:style>
  <w:style w:type="character" w:customStyle="1" w:styleId="Antrat5Diagrama">
    <w:name w:val="Antraštė 5 Diagrama"/>
    <w:link w:val="Antrat5"/>
    <w:uiPriority w:val="9"/>
    <w:semiHidden/>
    <w:rsid w:val="00705D9B"/>
    <w:rPr>
      <w:rFonts w:ascii="Calibri" w:eastAsia="Times New Roman" w:hAnsi="Calibri" w:cs="Times New Roman"/>
      <w:b/>
      <w:bCs/>
      <w:i/>
      <w:iCs/>
      <w:sz w:val="26"/>
      <w:szCs w:val="26"/>
      <w:lang w:val="en-AU" w:eastAsia="lt-LT"/>
    </w:rPr>
  </w:style>
  <w:style w:type="paragraph" w:styleId="Antrats">
    <w:name w:val="header"/>
    <w:basedOn w:val="prastasis"/>
    <w:link w:val="AntratsDiagrama"/>
    <w:uiPriority w:val="99"/>
    <w:rsid w:val="00F40B2A"/>
    <w:pPr>
      <w:tabs>
        <w:tab w:val="center" w:pos="4153"/>
        <w:tab w:val="right" w:pos="8306"/>
      </w:tabs>
    </w:pPr>
  </w:style>
  <w:style w:type="character" w:customStyle="1" w:styleId="AntratsDiagrama">
    <w:name w:val="Antraštės Diagrama"/>
    <w:link w:val="Antrats"/>
    <w:uiPriority w:val="99"/>
    <w:locked/>
    <w:rsid w:val="00F85267"/>
    <w:rPr>
      <w:rFonts w:cs="Times New Roman"/>
      <w:lang w:val="en-AU" w:eastAsia="x-none"/>
    </w:rPr>
  </w:style>
  <w:style w:type="paragraph" w:styleId="Porat">
    <w:name w:val="footer"/>
    <w:basedOn w:val="prastasis"/>
    <w:link w:val="PoratDiagrama"/>
    <w:uiPriority w:val="99"/>
    <w:rsid w:val="00F40B2A"/>
    <w:pPr>
      <w:tabs>
        <w:tab w:val="center" w:pos="4153"/>
        <w:tab w:val="right" w:pos="8306"/>
      </w:tabs>
    </w:pPr>
  </w:style>
  <w:style w:type="character" w:customStyle="1" w:styleId="PoratDiagrama">
    <w:name w:val="Poraštė Diagrama"/>
    <w:link w:val="Porat"/>
    <w:uiPriority w:val="99"/>
    <w:locked/>
    <w:rsid w:val="00F85267"/>
    <w:rPr>
      <w:rFonts w:cs="Times New Roman"/>
      <w:lang w:val="en-AU" w:eastAsia="x-none"/>
    </w:rPr>
  </w:style>
  <w:style w:type="paragraph" w:styleId="Pagrindiniotekstotrauka">
    <w:name w:val="Body Text Indent"/>
    <w:basedOn w:val="prastasis"/>
    <w:link w:val="PagrindiniotekstotraukaDiagrama"/>
    <w:uiPriority w:val="99"/>
    <w:rsid w:val="00F40B2A"/>
    <w:pPr>
      <w:ind w:firstLine="720"/>
      <w:jc w:val="both"/>
    </w:pPr>
    <w:rPr>
      <w:sz w:val="28"/>
    </w:rPr>
  </w:style>
  <w:style w:type="character" w:customStyle="1" w:styleId="PagrindiniotekstotraukaDiagrama">
    <w:name w:val="Pagrindinio teksto įtrauka Diagrama"/>
    <w:link w:val="Pagrindiniotekstotrauka"/>
    <w:uiPriority w:val="99"/>
    <w:semiHidden/>
    <w:rsid w:val="00705D9B"/>
    <w:rPr>
      <w:lang w:val="en-AU" w:eastAsia="lt-LT"/>
    </w:rPr>
  </w:style>
  <w:style w:type="paragraph" w:styleId="Pagrindinistekstas">
    <w:name w:val="Body Text"/>
    <w:basedOn w:val="prastasis"/>
    <w:link w:val="PagrindinistekstasDiagrama"/>
    <w:uiPriority w:val="99"/>
    <w:rsid w:val="00F40B2A"/>
    <w:pPr>
      <w:jc w:val="both"/>
    </w:pPr>
    <w:rPr>
      <w:sz w:val="28"/>
      <w:lang w:val="lt-LT"/>
    </w:rPr>
  </w:style>
  <w:style w:type="character" w:customStyle="1" w:styleId="PagrindinistekstasDiagrama">
    <w:name w:val="Pagrindinis tekstas Diagrama"/>
    <w:link w:val="Pagrindinistekstas"/>
    <w:uiPriority w:val="99"/>
    <w:semiHidden/>
    <w:rsid w:val="00705D9B"/>
    <w:rPr>
      <w:lang w:val="en-AU" w:eastAsia="lt-LT"/>
    </w:rPr>
  </w:style>
  <w:style w:type="paragraph" w:styleId="Pavadinimas">
    <w:name w:val="Title"/>
    <w:basedOn w:val="prastasis"/>
    <w:link w:val="PavadinimasDiagrama"/>
    <w:uiPriority w:val="10"/>
    <w:qFormat/>
    <w:rsid w:val="00F40B2A"/>
    <w:pPr>
      <w:jc w:val="center"/>
    </w:pPr>
    <w:rPr>
      <w:b/>
      <w:sz w:val="24"/>
      <w:lang w:val="lt-LT"/>
    </w:rPr>
  </w:style>
  <w:style w:type="character" w:customStyle="1" w:styleId="PavadinimasDiagrama">
    <w:name w:val="Pavadinimas Diagrama"/>
    <w:link w:val="Pavadinimas"/>
    <w:uiPriority w:val="10"/>
    <w:rsid w:val="00705D9B"/>
    <w:rPr>
      <w:rFonts w:ascii="Cambria" w:eastAsia="Times New Roman" w:hAnsi="Cambria" w:cs="Times New Roman"/>
      <w:b/>
      <w:bCs/>
      <w:kern w:val="28"/>
      <w:sz w:val="32"/>
      <w:szCs w:val="32"/>
      <w:lang w:val="en-AU" w:eastAsia="lt-LT"/>
    </w:rPr>
  </w:style>
  <w:style w:type="paragraph" w:styleId="Pagrindiniotekstotrauka2">
    <w:name w:val="Body Text Indent 2"/>
    <w:basedOn w:val="prastasis"/>
    <w:link w:val="Pagrindiniotekstotrauka2Diagrama"/>
    <w:uiPriority w:val="99"/>
    <w:rsid w:val="00F40B2A"/>
    <w:pPr>
      <w:ind w:firstLine="720"/>
      <w:jc w:val="both"/>
    </w:pPr>
    <w:rPr>
      <w:sz w:val="24"/>
      <w:lang w:val="lt-LT"/>
    </w:rPr>
  </w:style>
  <w:style w:type="character" w:customStyle="1" w:styleId="Pagrindiniotekstotrauka2Diagrama">
    <w:name w:val="Pagrindinio teksto įtrauka 2 Diagrama"/>
    <w:link w:val="Pagrindiniotekstotrauka2"/>
    <w:uiPriority w:val="99"/>
    <w:semiHidden/>
    <w:rsid w:val="00705D9B"/>
    <w:rPr>
      <w:lang w:val="en-AU" w:eastAsia="lt-LT"/>
    </w:rPr>
  </w:style>
  <w:style w:type="paragraph" w:styleId="Pagrindinistekstas2">
    <w:name w:val="Body Text 2"/>
    <w:basedOn w:val="prastasis"/>
    <w:link w:val="Pagrindinistekstas2Diagrama"/>
    <w:uiPriority w:val="99"/>
    <w:rsid w:val="00F40B2A"/>
    <w:pPr>
      <w:jc w:val="center"/>
    </w:pPr>
    <w:rPr>
      <w:b/>
      <w:sz w:val="24"/>
      <w:lang w:val="lt-LT"/>
    </w:rPr>
  </w:style>
  <w:style w:type="character" w:customStyle="1" w:styleId="Pagrindinistekstas2Diagrama">
    <w:name w:val="Pagrindinis tekstas 2 Diagrama"/>
    <w:link w:val="Pagrindinistekstas2"/>
    <w:uiPriority w:val="99"/>
    <w:semiHidden/>
    <w:rsid w:val="00705D9B"/>
    <w:rPr>
      <w:lang w:val="en-AU" w:eastAsia="lt-LT"/>
    </w:rPr>
  </w:style>
  <w:style w:type="paragraph" w:styleId="Debesliotekstas">
    <w:name w:val="Balloon Text"/>
    <w:basedOn w:val="prastasis"/>
    <w:link w:val="DebesliotekstasDiagrama"/>
    <w:uiPriority w:val="99"/>
    <w:rsid w:val="007D63F8"/>
    <w:rPr>
      <w:rFonts w:ascii="Tahoma" w:hAnsi="Tahoma" w:cs="Tahoma"/>
      <w:sz w:val="16"/>
      <w:szCs w:val="16"/>
    </w:rPr>
  </w:style>
  <w:style w:type="character" w:customStyle="1" w:styleId="DebesliotekstasDiagrama">
    <w:name w:val="Debesėlio tekstas Diagrama"/>
    <w:link w:val="Debesliotekstas"/>
    <w:uiPriority w:val="99"/>
    <w:locked/>
    <w:rsid w:val="007D63F8"/>
    <w:rPr>
      <w:rFonts w:ascii="Tahoma" w:hAnsi="Tahoma" w:cs="Tahoma"/>
      <w:sz w:val="16"/>
      <w:szCs w:val="16"/>
      <w:lang w:val="en-AU" w:eastAsia="x-none"/>
    </w:rPr>
  </w:style>
  <w:style w:type="paragraph" w:customStyle="1" w:styleId="Default">
    <w:name w:val="Default"/>
    <w:rsid w:val="007D63F8"/>
    <w:pPr>
      <w:autoSpaceDE w:val="0"/>
      <w:autoSpaceDN w:val="0"/>
      <w:adjustRightInd w:val="0"/>
    </w:pPr>
    <w:rPr>
      <w:color w:val="000000"/>
      <w:sz w:val="24"/>
      <w:szCs w:val="24"/>
      <w:lang w:val="lt-LT" w:eastAsia="lt-LT"/>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rsid w:val="00550B60"/>
    <w:rPr>
      <w:rFonts w:cs="Times New Roman"/>
    </w:rPr>
  </w:style>
  <w:style w:type="character" w:customStyle="1" w:styleId="FontStyle43">
    <w:name w:val="Font Style43"/>
    <w:rsid w:val="00550B60"/>
    <w:rPr>
      <w:rFonts w:ascii="Times New Roman" w:hAnsi="Times New Roman" w:cs="Times New Roman"/>
      <w:sz w:val="20"/>
      <w:szCs w:val="20"/>
    </w:rPr>
  </w:style>
  <w:style w:type="paragraph" w:customStyle="1" w:styleId="ListParagraph">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customStyle="1" w:styleId="NoSpacing">
    <w:name w:val="No Spacing"/>
    <w:uiPriority w:val="1"/>
    <w:qFormat/>
    <w:rsid w:val="00740DD3"/>
    <w:rPr>
      <w:rFonts w:ascii="Calibri" w:hAnsi="Calibri"/>
      <w:sz w:val="22"/>
      <w:szCs w:val="22"/>
      <w:lang w:val="lt-LT" w:eastAsia="lt-LT"/>
    </w:rPr>
  </w:style>
  <w:style w:type="paragraph" w:styleId="prastasistinklapis">
    <w:name w:val="Normal (Web)"/>
    <w:basedOn w:val="prastasis"/>
    <w:uiPriority w:val="99"/>
    <w:unhideWhenUsed/>
    <w:rsid w:val="007C5E61"/>
    <w:pPr>
      <w:spacing w:before="100" w:beforeAutospacing="1" w:after="100" w:afterAutospacing="1"/>
    </w:pPr>
    <w:rPr>
      <w:sz w:val="24"/>
      <w:szCs w:val="24"/>
      <w:lang w:val="lt-LT"/>
    </w:rPr>
  </w:style>
  <w:style w:type="paragraph" w:styleId="Paprastasistekstas">
    <w:name w:val="Plain Text"/>
    <w:basedOn w:val="prastasis"/>
    <w:link w:val="PaprastasistekstasDiagrama"/>
    <w:uiPriority w:val="99"/>
    <w:rsid w:val="00F85267"/>
    <w:rPr>
      <w:rFonts w:ascii="Courier New" w:hAnsi="Courier New"/>
      <w:lang w:val="en-US" w:eastAsia="en-US"/>
    </w:rPr>
  </w:style>
  <w:style w:type="character" w:customStyle="1" w:styleId="PaprastasistekstasDiagrama">
    <w:name w:val="Paprastasis tekstas Diagrama"/>
    <w:link w:val="Paprastasistekstas"/>
    <w:uiPriority w:val="99"/>
    <w:locked/>
    <w:rsid w:val="00F85267"/>
    <w:rPr>
      <w:rFonts w:ascii="Courier New" w:hAnsi="Courier New" w:cs="Times New Roman"/>
      <w:lang w:val="en-US" w:eastAsia="en-US"/>
    </w:rPr>
  </w:style>
  <w:style w:type="paragraph" w:styleId="Turinys1">
    <w:name w:val="toc 1"/>
    <w:basedOn w:val="prastasis"/>
    <w:next w:val="prastasis"/>
    <w:autoRedefine/>
    <w:uiPriority w:val="39"/>
    <w:rsid w:val="00F85267"/>
    <w:pPr>
      <w:widowControl w:val="0"/>
      <w:wordWrap w:val="0"/>
      <w:jc w:val="both"/>
    </w:pPr>
    <w:rPr>
      <w:kern w:val="2"/>
      <w:lang w:val="lt-LT"/>
    </w:rPr>
  </w:style>
  <w:style w:type="paragraph" w:styleId="Turinys2">
    <w:name w:val="toc 2"/>
    <w:basedOn w:val="prastasis"/>
    <w:next w:val="prastasis"/>
    <w:autoRedefine/>
    <w:uiPriority w:val="39"/>
    <w:rsid w:val="00F85267"/>
    <w:pPr>
      <w:tabs>
        <w:tab w:val="right" w:leader="dot" w:pos="10336"/>
      </w:tabs>
      <w:spacing w:after="100"/>
      <w:ind w:left="567"/>
    </w:pPr>
    <w:rPr>
      <w:noProof/>
      <w:sz w:val="24"/>
      <w:szCs w:val="24"/>
      <w:lang w:val="en-US" w:eastAsia="en-US"/>
    </w:rPr>
  </w:style>
  <w:style w:type="paragraph" w:customStyle="1" w:styleId="TOCHeading">
    <w:name w:val="TOC Heading"/>
    <w:basedOn w:val="prastasis"/>
    <w:next w:val="prastasis"/>
    <w:uiPriority w:val="39"/>
    <w:qFormat/>
    <w:rsid w:val="00F85267"/>
    <w:pPr>
      <w:keepLines/>
      <w:spacing w:line="256" w:lineRule="auto"/>
    </w:pPr>
    <w:rPr>
      <w:b/>
      <w:bCs/>
      <w:color w:val="2E74B5"/>
      <w:lang w:val="en-US" w:eastAsia="en-US"/>
    </w:rPr>
  </w:style>
  <w:style w:type="table" w:styleId="Lentelstinklelis">
    <w:name w:val="Table Grid"/>
    <w:basedOn w:val="prastojilentel"/>
    <w:uiPriority w:val="59"/>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F85267"/>
    <w:rPr>
      <w:rFonts w:cs="Times New Roman"/>
      <w:color w:val="0000FF"/>
      <w:u w:val="single"/>
    </w:rPr>
  </w:style>
  <w:style w:type="paragraph" w:customStyle="1" w:styleId="statymopavad">
    <w:name w:val="statymopavad"/>
    <w:basedOn w:val="prastasis"/>
    <w:uiPriority w:val="99"/>
    <w:rsid w:val="00C81F7B"/>
    <w:pPr>
      <w:spacing w:before="100" w:beforeAutospacing="1" w:after="100" w:afterAutospacing="1"/>
    </w:pPr>
    <w:rPr>
      <w:sz w:val="24"/>
      <w:szCs w:val="24"/>
      <w:lang w:val="lt-LT"/>
    </w:rPr>
  </w:style>
  <w:style w:type="paragraph" w:customStyle="1" w:styleId="default0">
    <w:name w:val="default"/>
    <w:basedOn w:val="prastasis"/>
    <w:uiPriority w:val="99"/>
    <w:rsid w:val="00C81F7B"/>
    <w:pPr>
      <w:autoSpaceDE w:val="0"/>
      <w:autoSpaceDN w:val="0"/>
    </w:pPr>
    <w:rPr>
      <w:rFonts w:ascii="Arial"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hAnsi="Calibri"/>
      <w:lang w:val="lt-LT" w:eastAsia="en-US"/>
    </w:rPr>
  </w:style>
  <w:style w:type="character" w:customStyle="1" w:styleId="PuslapioinaostekstasDiagrama">
    <w:name w:val="Puslapio išnašos tekstas Diagrama"/>
    <w:link w:val="Puslapioinaostekstas"/>
    <w:uiPriority w:val="99"/>
    <w:locked/>
    <w:rsid w:val="00C81F7B"/>
    <w:rPr>
      <w:rFonts w:ascii="Calibri" w:eastAsia="Times New Roman" w:hAnsi="Calibri" w:cs="Times New Roman"/>
      <w:lang w:val="x-none" w:eastAsia="en-US"/>
    </w:rPr>
  </w:style>
  <w:style w:type="character" w:styleId="Puslapioinaosnuoroda">
    <w:name w:val="footnote reference"/>
    <w:uiPriority w:val="99"/>
    <w:unhideWhenUsed/>
    <w:rsid w:val="00C81F7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eastAsia="lt-LT"/>
    </w:rPr>
  </w:style>
  <w:style w:type="paragraph" w:styleId="Antrat1">
    <w:name w:val="heading 1"/>
    <w:basedOn w:val="prastasis"/>
    <w:next w:val="prastasis"/>
    <w:link w:val="Antrat1Diagrama"/>
    <w:uiPriority w:val="9"/>
    <w:qFormat/>
    <w:rsid w:val="00F40B2A"/>
    <w:pPr>
      <w:keepNext/>
      <w:outlineLvl w:val="0"/>
    </w:pPr>
    <w:rPr>
      <w:sz w:val="26"/>
    </w:rPr>
  </w:style>
  <w:style w:type="paragraph" w:styleId="Antrat2">
    <w:name w:val="heading 2"/>
    <w:basedOn w:val="prastasis"/>
    <w:next w:val="prastasis"/>
    <w:link w:val="Antrat2Diagrama"/>
    <w:uiPriority w:val="9"/>
    <w:qFormat/>
    <w:rsid w:val="00F40B2A"/>
    <w:pPr>
      <w:keepNext/>
      <w:jc w:val="both"/>
      <w:outlineLvl w:val="1"/>
    </w:pPr>
    <w:rPr>
      <w:b/>
      <w:i/>
      <w:sz w:val="28"/>
      <w:lang w:val="lt-LT"/>
    </w:rPr>
  </w:style>
  <w:style w:type="paragraph" w:styleId="Antrat3">
    <w:name w:val="heading 3"/>
    <w:basedOn w:val="prastasis"/>
    <w:next w:val="prastasis"/>
    <w:link w:val="Antrat3Diagrama"/>
    <w:uiPriority w:val="9"/>
    <w:qFormat/>
    <w:rsid w:val="00F40B2A"/>
    <w:pPr>
      <w:keepNext/>
      <w:outlineLvl w:val="2"/>
    </w:pPr>
    <w:rPr>
      <w:b/>
      <w:sz w:val="24"/>
    </w:rPr>
  </w:style>
  <w:style w:type="paragraph" w:styleId="Antrat4">
    <w:name w:val="heading 4"/>
    <w:basedOn w:val="prastasis"/>
    <w:next w:val="prastasis"/>
    <w:link w:val="Antrat4Diagrama"/>
    <w:uiPriority w:val="9"/>
    <w:qFormat/>
    <w:rsid w:val="00F40B2A"/>
    <w:pPr>
      <w:keepNext/>
      <w:outlineLvl w:val="3"/>
    </w:pPr>
    <w:rPr>
      <w:sz w:val="28"/>
      <w:lang w:val="lt-LT"/>
    </w:rPr>
  </w:style>
  <w:style w:type="paragraph" w:styleId="Antrat5">
    <w:name w:val="heading 5"/>
    <w:basedOn w:val="prastasis"/>
    <w:next w:val="prastasis"/>
    <w:link w:val="Antrat5Diagrama"/>
    <w:uiPriority w:val="9"/>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705D9B"/>
    <w:rPr>
      <w:rFonts w:ascii="Cambria" w:eastAsia="Times New Roman" w:hAnsi="Cambria" w:cs="Times New Roman"/>
      <w:b/>
      <w:bCs/>
      <w:kern w:val="32"/>
      <w:sz w:val="32"/>
      <w:szCs w:val="32"/>
      <w:lang w:val="en-AU" w:eastAsia="lt-LT"/>
    </w:rPr>
  </w:style>
  <w:style w:type="character" w:customStyle="1" w:styleId="Antrat2Diagrama">
    <w:name w:val="Antraštė 2 Diagrama"/>
    <w:link w:val="Antrat2"/>
    <w:uiPriority w:val="9"/>
    <w:semiHidden/>
    <w:rsid w:val="00705D9B"/>
    <w:rPr>
      <w:rFonts w:ascii="Cambria" w:eastAsia="Times New Roman" w:hAnsi="Cambria" w:cs="Times New Roman"/>
      <w:b/>
      <w:bCs/>
      <w:i/>
      <w:iCs/>
      <w:sz w:val="28"/>
      <w:szCs w:val="28"/>
      <w:lang w:val="en-AU" w:eastAsia="lt-LT"/>
    </w:rPr>
  </w:style>
  <w:style w:type="character" w:customStyle="1" w:styleId="Antrat3Diagrama">
    <w:name w:val="Antraštė 3 Diagrama"/>
    <w:link w:val="Antrat3"/>
    <w:uiPriority w:val="9"/>
    <w:semiHidden/>
    <w:rsid w:val="00705D9B"/>
    <w:rPr>
      <w:rFonts w:ascii="Cambria" w:eastAsia="Times New Roman" w:hAnsi="Cambria" w:cs="Times New Roman"/>
      <w:b/>
      <w:bCs/>
      <w:sz w:val="26"/>
      <w:szCs w:val="26"/>
      <w:lang w:val="en-AU" w:eastAsia="lt-LT"/>
    </w:rPr>
  </w:style>
  <w:style w:type="character" w:customStyle="1" w:styleId="Antrat4Diagrama">
    <w:name w:val="Antraštė 4 Diagrama"/>
    <w:link w:val="Antrat4"/>
    <w:uiPriority w:val="9"/>
    <w:semiHidden/>
    <w:rsid w:val="00705D9B"/>
    <w:rPr>
      <w:rFonts w:ascii="Calibri" w:eastAsia="Times New Roman" w:hAnsi="Calibri" w:cs="Times New Roman"/>
      <w:b/>
      <w:bCs/>
      <w:sz w:val="28"/>
      <w:szCs w:val="28"/>
      <w:lang w:val="en-AU" w:eastAsia="lt-LT"/>
    </w:rPr>
  </w:style>
  <w:style w:type="character" w:customStyle="1" w:styleId="Antrat5Diagrama">
    <w:name w:val="Antraštė 5 Diagrama"/>
    <w:link w:val="Antrat5"/>
    <w:uiPriority w:val="9"/>
    <w:semiHidden/>
    <w:rsid w:val="00705D9B"/>
    <w:rPr>
      <w:rFonts w:ascii="Calibri" w:eastAsia="Times New Roman" w:hAnsi="Calibri" w:cs="Times New Roman"/>
      <w:b/>
      <w:bCs/>
      <w:i/>
      <w:iCs/>
      <w:sz w:val="26"/>
      <w:szCs w:val="26"/>
      <w:lang w:val="en-AU" w:eastAsia="lt-LT"/>
    </w:rPr>
  </w:style>
  <w:style w:type="paragraph" w:styleId="Antrats">
    <w:name w:val="header"/>
    <w:basedOn w:val="prastasis"/>
    <w:link w:val="AntratsDiagrama"/>
    <w:uiPriority w:val="99"/>
    <w:rsid w:val="00F40B2A"/>
    <w:pPr>
      <w:tabs>
        <w:tab w:val="center" w:pos="4153"/>
        <w:tab w:val="right" w:pos="8306"/>
      </w:tabs>
    </w:pPr>
  </w:style>
  <w:style w:type="character" w:customStyle="1" w:styleId="AntratsDiagrama">
    <w:name w:val="Antraštės Diagrama"/>
    <w:link w:val="Antrats"/>
    <w:uiPriority w:val="99"/>
    <w:locked/>
    <w:rsid w:val="00F85267"/>
    <w:rPr>
      <w:rFonts w:cs="Times New Roman"/>
      <w:lang w:val="en-AU" w:eastAsia="x-none"/>
    </w:rPr>
  </w:style>
  <w:style w:type="paragraph" w:styleId="Porat">
    <w:name w:val="footer"/>
    <w:basedOn w:val="prastasis"/>
    <w:link w:val="PoratDiagrama"/>
    <w:uiPriority w:val="99"/>
    <w:rsid w:val="00F40B2A"/>
    <w:pPr>
      <w:tabs>
        <w:tab w:val="center" w:pos="4153"/>
        <w:tab w:val="right" w:pos="8306"/>
      </w:tabs>
    </w:pPr>
  </w:style>
  <w:style w:type="character" w:customStyle="1" w:styleId="PoratDiagrama">
    <w:name w:val="Poraštė Diagrama"/>
    <w:link w:val="Porat"/>
    <w:uiPriority w:val="99"/>
    <w:locked/>
    <w:rsid w:val="00F85267"/>
    <w:rPr>
      <w:rFonts w:cs="Times New Roman"/>
      <w:lang w:val="en-AU" w:eastAsia="x-none"/>
    </w:rPr>
  </w:style>
  <w:style w:type="paragraph" w:styleId="Pagrindiniotekstotrauka">
    <w:name w:val="Body Text Indent"/>
    <w:basedOn w:val="prastasis"/>
    <w:link w:val="PagrindiniotekstotraukaDiagrama"/>
    <w:uiPriority w:val="99"/>
    <w:rsid w:val="00F40B2A"/>
    <w:pPr>
      <w:ind w:firstLine="720"/>
      <w:jc w:val="both"/>
    </w:pPr>
    <w:rPr>
      <w:sz w:val="28"/>
    </w:rPr>
  </w:style>
  <w:style w:type="character" w:customStyle="1" w:styleId="PagrindiniotekstotraukaDiagrama">
    <w:name w:val="Pagrindinio teksto įtrauka Diagrama"/>
    <w:link w:val="Pagrindiniotekstotrauka"/>
    <w:uiPriority w:val="99"/>
    <w:semiHidden/>
    <w:rsid w:val="00705D9B"/>
    <w:rPr>
      <w:lang w:val="en-AU" w:eastAsia="lt-LT"/>
    </w:rPr>
  </w:style>
  <w:style w:type="paragraph" w:styleId="Pagrindinistekstas">
    <w:name w:val="Body Text"/>
    <w:basedOn w:val="prastasis"/>
    <w:link w:val="PagrindinistekstasDiagrama"/>
    <w:uiPriority w:val="99"/>
    <w:rsid w:val="00F40B2A"/>
    <w:pPr>
      <w:jc w:val="both"/>
    </w:pPr>
    <w:rPr>
      <w:sz w:val="28"/>
      <w:lang w:val="lt-LT"/>
    </w:rPr>
  </w:style>
  <w:style w:type="character" w:customStyle="1" w:styleId="PagrindinistekstasDiagrama">
    <w:name w:val="Pagrindinis tekstas Diagrama"/>
    <w:link w:val="Pagrindinistekstas"/>
    <w:uiPriority w:val="99"/>
    <w:semiHidden/>
    <w:rsid w:val="00705D9B"/>
    <w:rPr>
      <w:lang w:val="en-AU" w:eastAsia="lt-LT"/>
    </w:rPr>
  </w:style>
  <w:style w:type="paragraph" w:styleId="Pavadinimas">
    <w:name w:val="Title"/>
    <w:basedOn w:val="prastasis"/>
    <w:link w:val="PavadinimasDiagrama"/>
    <w:uiPriority w:val="10"/>
    <w:qFormat/>
    <w:rsid w:val="00F40B2A"/>
    <w:pPr>
      <w:jc w:val="center"/>
    </w:pPr>
    <w:rPr>
      <w:b/>
      <w:sz w:val="24"/>
      <w:lang w:val="lt-LT"/>
    </w:rPr>
  </w:style>
  <w:style w:type="character" w:customStyle="1" w:styleId="PavadinimasDiagrama">
    <w:name w:val="Pavadinimas Diagrama"/>
    <w:link w:val="Pavadinimas"/>
    <w:uiPriority w:val="10"/>
    <w:rsid w:val="00705D9B"/>
    <w:rPr>
      <w:rFonts w:ascii="Cambria" w:eastAsia="Times New Roman" w:hAnsi="Cambria" w:cs="Times New Roman"/>
      <w:b/>
      <w:bCs/>
      <w:kern w:val="28"/>
      <w:sz w:val="32"/>
      <w:szCs w:val="32"/>
      <w:lang w:val="en-AU" w:eastAsia="lt-LT"/>
    </w:rPr>
  </w:style>
  <w:style w:type="paragraph" w:styleId="Pagrindiniotekstotrauka2">
    <w:name w:val="Body Text Indent 2"/>
    <w:basedOn w:val="prastasis"/>
    <w:link w:val="Pagrindiniotekstotrauka2Diagrama"/>
    <w:uiPriority w:val="99"/>
    <w:rsid w:val="00F40B2A"/>
    <w:pPr>
      <w:ind w:firstLine="720"/>
      <w:jc w:val="both"/>
    </w:pPr>
    <w:rPr>
      <w:sz w:val="24"/>
      <w:lang w:val="lt-LT"/>
    </w:rPr>
  </w:style>
  <w:style w:type="character" w:customStyle="1" w:styleId="Pagrindiniotekstotrauka2Diagrama">
    <w:name w:val="Pagrindinio teksto įtrauka 2 Diagrama"/>
    <w:link w:val="Pagrindiniotekstotrauka2"/>
    <w:uiPriority w:val="99"/>
    <w:semiHidden/>
    <w:rsid w:val="00705D9B"/>
    <w:rPr>
      <w:lang w:val="en-AU" w:eastAsia="lt-LT"/>
    </w:rPr>
  </w:style>
  <w:style w:type="paragraph" w:styleId="Pagrindinistekstas2">
    <w:name w:val="Body Text 2"/>
    <w:basedOn w:val="prastasis"/>
    <w:link w:val="Pagrindinistekstas2Diagrama"/>
    <w:uiPriority w:val="99"/>
    <w:rsid w:val="00F40B2A"/>
    <w:pPr>
      <w:jc w:val="center"/>
    </w:pPr>
    <w:rPr>
      <w:b/>
      <w:sz w:val="24"/>
      <w:lang w:val="lt-LT"/>
    </w:rPr>
  </w:style>
  <w:style w:type="character" w:customStyle="1" w:styleId="Pagrindinistekstas2Diagrama">
    <w:name w:val="Pagrindinis tekstas 2 Diagrama"/>
    <w:link w:val="Pagrindinistekstas2"/>
    <w:uiPriority w:val="99"/>
    <w:semiHidden/>
    <w:rsid w:val="00705D9B"/>
    <w:rPr>
      <w:lang w:val="en-AU" w:eastAsia="lt-LT"/>
    </w:rPr>
  </w:style>
  <w:style w:type="paragraph" w:styleId="Debesliotekstas">
    <w:name w:val="Balloon Text"/>
    <w:basedOn w:val="prastasis"/>
    <w:link w:val="DebesliotekstasDiagrama"/>
    <w:uiPriority w:val="99"/>
    <w:rsid w:val="007D63F8"/>
    <w:rPr>
      <w:rFonts w:ascii="Tahoma" w:hAnsi="Tahoma" w:cs="Tahoma"/>
      <w:sz w:val="16"/>
      <w:szCs w:val="16"/>
    </w:rPr>
  </w:style>
  <w:style w:type="character" w:customStyle="1" w:styleId="DebesliotekstasDiagrama">
    <w:name w:val="Debesėlio tekstas Diagrama"/>
    <w:link w:val="Debesliotekstas"/>
    <w:uiPriority w:val="99"/>
    <w:locked/>
    <w:rsid w:val="007D63F8"/>
    <w:rPr>
      <w:rFonts w:ascii="Tahoma" w:hAnsi="Tahoma" w:cs="Tahoma"/>
      <w:sz w:val="16"/>
      <w:szCs w:val="16"/>
      <w:lang w:val="en-AU" w:eastAsia="x-none"/>
    </w:rPr>
  </w:style>
  <w:style w:type="paragraph" w:customStyle="1" w:styleId="Default">
    <w:name w:val="Default"/>
    <w:rsid w:val="007D63F8"/>
    <w:pPr>
      <w:autoSpaceDE w:val="0"/>
      <w:autoSpaceDN w:val="0"/>
      <w:adjustRightInd w:val="0"/>
    </w:pPr>
    <w:rPr>
      <w:color w:val="000000"/>
      <w:sz w:val="24"/>
      <w:szCs w:val="24"/>
      <w:lang w:val="lt-LT" w:eastAsia="lt-LT"/>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rsid w:val="00550B60"/>
    <w:rPr>
      <w:rFonts w:cs="Times New Roman"/>
    </w:rPr>
  </w:style>
  <w:style w:type="character" w:customStyle="1" w:styleId="FontStyle43">
    <w:name w:val="Font Style43"/>
    <w:rsid w:val="00550B60"/>
    <w:rPr>
      <w:rFonts w:ascii="Times New Roman" w:hAnsi="Times New Roman" w:cs="Times New Roman"/>
      <w:sz w:val="20"/>
      <w:szCs w:val="20"/>
    </w:rPr>
  </w:style>
  <w:style w:type="paragraph" w:customStyle="1" w:styleId="ListParagraph">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customStyle="1" w:styleId="NoSpacing">
    <w:name w:val="No Spacing"/>
    <w:uiPriority w:val="1"/>
    <w:qFormat/>
    <w:rsid w:val="00740DD3"/>
    <w:rPr>
      <w:rFonts w:ascii="Calibri" w:hAnsi="Calibri"/>
      <w:sz w:val="22"/>
      <w:szCs w:val="22"/>
      <w:lang w:val="lt-LT" w:eastAsia="lt-LT"/>
    </w:rPr>
  </w:style>
  <w:style w:type="paragraph" w:styleId="prastasistinklapis">
    <w:name w:val="Normal (Web)"/>
    <w:basedOn w:val="prastasis"/>
    <w:uiPriority w:val="99"/>
    <w:unhideWhenUsed/>
    <w:rsid w:val="007C5E61"/>
    <w:pPr>
      <w:spacing w:before="100" w:beforeAutospacing="1" w:after="100" w:afterAutospacing="1"/>
    </w:pPr>
    <w:rPr>
      <w:sz w:val="24"/>
      <w:szCs w:val="24"/>
      <w:lang w:val="lt-LT"/>
    </w:rPr>
  </w:style>
  <w:style w:type="paragraph" w:styleId="Paprastasistekstas">
    <w:name w:val="Plain Text"/>
    <w:basedOn w:val="prastasis"/>
    <w:link w:val="PaprastasistekstasDiagrama"/>
    <w:uiPriority w:val="99"/>
    <w:rsid w:val="00F85267"/>
    <w:rPr>
      <w:rFonts w:ascii="Courier New" w:hAnsi="Courier New"/>
      <w:lang w:val="en-US" w:eastAsia="en-US"/>
    </w:rPr>
  </w:style>
  <w:style w:type="character" w:customStyle="1" w:styleId="PaprastasistekstasDiagrama">
    <w:name w:val="Paprastasis tekstas Diagrama"/>
    <w:link w:val="Paprastasistekstas"/>
    <w:uiPriority w:val="99"/>
    <w:locked/>
    <w:rsid w:val="00F85267"/>
    <w:rPr>
      <w:rFonts w:ascii="Courier New" w:hAnsi="Courier New" w:cs="Times New Roman"/>
      <w:lang w:val="en-US" w:eastAsia="en-US"/>
    </w:rPr>
  </w:style>
  <w:style w:type="paragraph" w:styleId="Turinys1">
    <w:name w:val="toc 1"/>
    <w:basedOn w:val="prastasis"/>
    <w:next w:val="prastasis"/>
    <w:autoRedefine/>
    <w:uiPriority w:val="39"/>
    <w:rsid w:val="00F85267"/>
    <w:pPr>
      <w:widowControl w:val="0"/>
      <w:wordWrap w:val="0"/>
      <w:jc w:val="both"/>
    </w:pPr>
    <w:rPr>
      <w:kern w:val="2"/>
      <w:lang w:val="lt-LT"/>
    </w:rPr>
  </w:style>
  <w:style w:type="paragraph" w:styleId="Turinys2">
    <w:name w:val="toc 2"/>
    <w:basedOn w:val="prastasis"/>
    <w:next w:val="prastasis"/>
    <w:autoRedefine/>
    <w:uiPriority w:val="39"/>
    <w:rsid w:val="00F85267"/>
    <w:pPr>
      <w:tabs>
        <w:tab w:val="right" w:leader="dot" w:pos="10336"/>
      </w:tabs>
      <w:spacing w:after="100"/>
      <w:ind w:left="567"/>
    </w:pPr>
    <w:rPr>
      <w:noProof/>
      <w:sz w:val="24"/>
      <w:szCs w:val="24"/>
      <w:lang w:val="en-US" w:eastAsia="en-US"/>
    </w:rPr>
  </w:style>
  <w:style w:type="paragraph" w:customStyle="1" w:styleId="TOCHeading">
    <w:name w:val="TOC Heading"/>
    <w:basedOn w:val="prastasis"/>
    <w:next w:val="prastasis"/>
    <w:uiPriority w:val="39"/>
    <w:qFormat/>
    <w:rsid w:val="00F85267"/>
    <w:pPr>
      <w:keepLines/>
      <w:spacing w:line="256" w:lineRule="auto"/>
    </w:pPr>
    <w:rPr>
      <w:b/>
      <w:bCs/>
      <w:color w:val="2E74B5"/>
      <w:lang w:val="en-US" w:eastAsia="en-US"/>
    </w:rPr>
  </w:style>
  <w:style w:type="table" w:styleId="Lentelstinklelis">
    <w:name w:val="Table Grid"/>
    <w:basedOn w:val="prastojilentel"/>
    <w:uiPriority w:val="59"/>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F85267"/>
    <w:rPr>
      <w:rFonts w:cs="Times New Roman"/>
      <w:color w:val="0000FF"/>
      <w:u w:val="single"/>
    </w:rPr>
  </w:style>
  <w:style w:type="paragraph" w:customStyle="1" w:styleId="statymopavad">
    <w:name w:val="statymopavad"/>
    <w:basedOn w:val="prastasis"/>
    <w:uiPriority w:val="99"/>
    <w:rsid w:val="00C81F7B"/>
    <w:pPr>
      <w:spacing w:before="100" w:beforeAutospacing="1" w:after="100" w:afterAutospacing="1"/>
    </w:pPr>
    <w:rPr>
      <w:sz w:val="24"/>
      <w:szCs w:val="24"/>
      <w:lang w:val="lt-LT"/>
    </w:rPr>
  </w:style>
  <w:style w:type="paragraph" w:customStyle="1" w:styleId="default0">
    <w:name w:val="default"/>
    <w:basedOn w:val="prastasis"/>
    <w:uiPriority w:val="99"/>
    <w:rsid w:val="00C81F7B"/>
    <w:pPr>
      <w:autoSpaceDE w:val="0"/>
      <w:autoSpaceDN w:val="0"/>
    </w:pPr>
    <w:rPr>
      <w:rFonts w:ascii="Arial"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hAnsi="Calibri"/>
      <w:lang w:val="lt-LT" w:eastAsia="en-US"/>
    </w:rPr>
  </w:style>
  <w:style w:type="character" w:customStyle="1" w:styleId="PuslapioinaostekstasDiagrama">
    <w:name w:val="Puslapio išnašos tekstas Diagrama"/>
    <w:link w:val="Puslapioinaostekstas"/>
    <w:uiPriority w:val="99"/>
    <w:locked/>
    <w:rsid w:val="00C81F7B"/>
    <w:rPr>
      <w:rFonts w:ascii="Calibri" w:eastAsia="Times New Roman" w:hAnsi="Calibri" w:cs="Times New Roman"/>
      <w:lang w:val="x-none" w:eastAsia="en-US"/>
    </w:rPr>
  </w:style>
  <w:style w:type="character" w:styleId="Puslapioinaosnuoroda">
    <w:name w:val="footnote reference"/>
    <w:uiPriority w:val="99"/>
    <w:unhideWhenUsed/>
    <w:rsid w:val="00C81F7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10410">
      <w:marLeft w:val="0"/>
      <w:marRight w:val="0"/>
      <w:marTop w:val="0"/>
      <w:marBottom w:val="0"/>
      <w:divBdr>
        <w:top w:val="none" w:sz="0" w:space="0" w:color="auto"/>
        <w:left w:val="none" w:sz="0" w:space="0" w:color="auto"/>
        <w:bottom w:val="none" w:sz="0" w:space="0" w:color="auto"/>
        <w:right w:val="none" w:sz="0" w:space="0" w:color="auto"/>
      </w:divBdr>
    </w:div>
    <w:div w:id="109571041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Tarybos%20sprendimas1.dot</Template>
  <TotalTime>2</TotalTime>
  <Pages>4</Pages>
  <Words>1318</Words>
  <Characters>7517</Characters>
  <Application>Microsoft Office Word</Application>
  <DocSecurity>0</DocSecurity>
  <Lines>62</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2016-02-01T08:49:00Z</cp:lastPrinted>
  <dcterms:created xsi:type="dcterms:W3CDTF">2020-04-22T08:42:00Z</dcterms:created>
  <dcterms:modified xsi:type="dcterms:W3CDTF">2020-04-22T08:42:00Z</dcterms:modified>
</cp:coreProperties>
</file>